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D5CA" w14:textId="235778B2" w:rsidR="00F211CE" w:rsidRPr="00E41FFE" w:rsidRDefault="00E41FFE" w:rsidP="009240E8">
      <w:pPr>
        <w:spacing w:before="120" w:after="240" w:line="240" w:lineRule="auto"/>
        <w:rPr>
          <w:rFonts w:asciiTheme="majorHAnsi" w:hAnsiTheme="majorHAnsi" w:cstheme="majorHAnsi"/>
          <w:b/>
          <w:bCs/>
          <w:sz w:val="32"/>
          <w:szCs w:val="32"/>
          <w:lang w:val="en-NZ"/>
        </w:rPr>
      </w:pPr>
      <w:r w:rsidRPr="00E41FFE">
        <w:rPr>
          <w:rFonts w:asciiTheme="majorHAnsi" w:hAnsiTheme="majorHAnsi" w:cstheme="majorHAnsi"/>
          <w:b/>
          <w:bCs/>
          <w:sz w:val="32"/>
          <w:szCs w:val="32"/>
          <w:lang w:val="en-NZ"/>
        </w:rPr>
        <w:t>Instructions</w:t>
      </w:r>
    </w:p>
    <w:p w14:paraId="1D2FCB87" w14:textId="67C4994F" w:rsidR="00C52556" w:rsidRPr="0070520D" w:rsidRDefault="00124210" w:rsidP="001917A3">
      <w:pPr>
        <w:spacing w:after="120" w:line="240" w:lineRule="auto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Observation of </w:t>
      </w:r>
      <w:r w:rsidR="0047229B" w:rsidRPr="0070520D">
        <w:rPr>
          <w:rFonts w:asciiTheme="majorHAnsi" w:hAnsiTheme="majorHAnsi" w:cstheme="majorHAnsi"/>
          <w:sz w:val="24"/>
          <w:szCs w:val="24"/>
          <w:lang w:val="en-NZ"/>
        </w:rPr>
        <w:t>c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linical </w:t>
      </w:r>
      <w:r w:rsidR="0047229B" w:rsidRPr="0070520D">
        <w:rPr>
          <w:rFonts w:asciiTheme="majorHAnsi" w:hAnsiTheme="majorHAnsi" w:cstheme="majorHAnsi"/>
          <w:sz w:val="24"/>
          <w:szCs w:val="24"/>
          <w:lang w:val="en-NZ"/>
        </w:rPr>
        <w:t>e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>ncounters consists of:</w:t>
      </w:r>
    </w:p>
    <w:p w14:paraId="4D9FAFEA" w14:textId="4453A32B" w:rsidR="00C52556" w:rsidRPr="0070520D" w:rsidRDefault="00124210" w:rsidP="001917A3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>observing a Dietitian during a period of clinical practice</w:t>
      </w:r>
    </w:p>
    <w:p w14:paraId="022C94DB" w14:textId="207E5C3C" w:rsidR="00C52556" w:rsidRPr="0070520D" w:rsidRDefault="00124210" w:rsidP="00A01B09">
      <w:pPr>
        <w:pStyle w:val="ListParagraph"/>
        <w:numPr>
          <w:ilvl w:val="0"/>
          <w:numId w:val="16"/>
        </w:numPr>
        <w:spacing w:after="360" w:line="240" w:lineRule="auto"/>
        <w:contextualSpacing w:val="0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>A period after the observation</w:t>
      </w:r>
      <w:r w:rsidR="00F729DA"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for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the dietitian and </w:t>
      </w:r>
      <w:r w:rsidR="00A86000" w:rsidRPr="0070520D">
        <w:rPr>
          <w:rFonts w:asciiTheme="majorHAnsi" w:hAnsiTheme="majorHAnsi" w:cstheme="majorHAnsi"/>
          <w:sz w:val="24"/>
          <w:szCs w:val="24"/>
          <w:lang w:val="en-NZ"/>
        </w:rPr>
        <w:t>supervisor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to discuss the review and reflect on the observed practice (debrief)</w:t>
      </w:r>
    </w:p>
    <w:p w14:paraId="2BE8C3F7" w14:textId="5B087BAB" w:rsidR="00A86000" w:rsidRPr="0070520D" w:rsidRDefault="00A86000" w:rsidP="00A01B09">
      <w:pPr>
        <w:spacing w:after="360" w:line="240" w:lineRule="auto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The Board expects the </w:t>
      </w:r>
      <w:r w:rsidRPr="0070520D">
        <w:rPr>
          <w:rFonts w:asciiTheme="majorHAnsi" w:hAnsiTheme="majorHAnsi" w:cstheme="majorHAnsi"/>
          <w:b/>
          <w:bCs/>
          <w:sz w:val="24"/>
          <w:szCs w:val="24"/>
          <w:lang w:val="en-NZ"/>
        </w:rPr>
        <w:t>first 3 patient consultations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will be observed by the supervisor. The review can take place on either a new assessment during a first contact, or on a follow up consultation with a patient/client who has previously received dietetic intervention. </w:t>
      </w:r>
      <w:r w:rsidR="009E56DF">
        <w:rPr>
          <w:rFonts w:ascii="Calibri" w:hAnsi="Calibri" w:cs="Calibri"/>
          <w:sz w:val="24"/>
          <w:szCs w:val="24"/>
          <w:lang w:val="en-NZ"/>
        </w:rPr>
        <w:t>These consultations will take place during the induction period. The newly registered dietitian should feel comfortable seeking support and information from the supervisor during the consultations if needed.</w:t>
      </w:r>
    </w:p>
    <w:p w14:paraId="1761F313" w14:textId="19FC1EB8" w:rsidR="00A86000" w:rsidRPr="0070520D" w:rsidRDefault="00A86000" w:rsidP="00A01B09">
      <w:pPr>
        <w:spacing w:after="360" w:line="240" w:lineRule="auto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Employers and supervisors are not expected to select a certain ‘type’ of patient for clinical observations. Nor is the patient expected to experience a different length or style of encounter just to meet the demands of this form. Supervisors are </w:t>
      </w:r>
      <w:r w:rsidR="003A64C8"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asked 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to use their best judgement regarding what would normally be expected in a clinical interaction of a particular patient and </w:t>
      </w:r>
      <w:r w:rsidR="00F729DA"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record on this form how well 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>the supervisee meets those expectations and is practising safely.</w:t>
      </w:r>
    </w:p>
    <w:p w14:paraId="38A1DA08" w14:textId="2E89AE36" w:rsidR="003A64C8" w:rsidRPr="0070520D" w:rsidRDefault="003A64C8" w:rsidP="00F211CE">
      <w:pPr>
        <w:spacing w:after="120" w:line="240" w:lineRule="auto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>The supervisor</w:t>
      </w:r>
      <w:r w:rsidR="00F729DA"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is asked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to assess </w:t>
      </w:r>
      <w:proofErr w:type="gramStart"/>
      <w:r w:rsidRPr="0070520D">
        <w:rPr>
          <w:rFonts w:asciiTheme="majorHAnsi" w:hAnsiTheme="majorHAnsi" w:cstheme="majorHAnsi"/>
          <w:sz w:val="24"/>
          <w:szCs w:val="24"/>
          <w:lang w:val="en-NZ"/>
        </w:rPr>
        <w:t>a number of</w:t>
      </w:r>
      <w:proofErr w:type="gramEnd"/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different criteria</w:t>
      </w:r>
      <w:r w:rsidR="0047229B"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. 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For each of these criteria, the </w:t>
      </w:r>
      <w:r w:rsidR="00AE2488">
        <w:rPr>
          <w:rFonts w:asciiTheme="majorHAnsi" w:hAnsiTheme="majorHAnsi" w:cstheme="majorHAnsi"/>
          <w:sz w:val="24"/>
          <w:szCs w:val="24"/>
          <w:lang w:val="en-NZ"/>
        </w:rPr>
        <w:t>supervisor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</w:t>
      </w:r>
      <w:proofErr w:type="gramStart"/>
      <w:r w:rsidRPr="0070520D">
        <w:rPr>
          <w:rFonts w:asciiTheme="majorHAnsi" w:hAnsiTheme="majorHAnsi" w:cstheme="majorHAnsi"/>
          <w:sz w:val="24"/>
          <w:szCs w:val="24"/>
          <w:lang w:val="en-NZ"/>
        </w:rPr>
        <w:t>makes an assessment of</w:t>
      </w:r>
      <w:proofErr w:type="gramEnd"/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performance using the following guide:</w:t>
      </w:r>
    </w:p>
    <w:p w14:paraId="7DAF31C1" w14:textId="77777777" w:rsidR="0047229B" w:rsidRPr="0070520D" w:rsidRDefault="0047229B" w:rsidP="00F211CE">
      <w:pPr>
        <w:pStyle w:val="ListParagraph"/>
        <w:numPr>
          <w:ilvl w:val="0"/>
          <w:numId w:val="17"/>
        </w:numPr>
        <w:spacing w:after="120" w:line="240" w:lineRule="auto"/>
        <w:ind w:left="723"/>
        <w:contextualSpacing w:val="0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>Meets expectations</w:t>
      </w:r>
    </w:p>
    <w:p w14:paraId="4514C6CD" w14:textId="77777777" w:rsidR="0047229B" w:rsidRPr="0070520D" w:rsidRDefault="0047229B" w:rsidP="00F211CE">
      <w:pPr>
        <w:pStyle w:val="ListParagraph"/>
        <w:numPr>
          <w:ilvl w:val="0"/>
          <w:numId w:val="17"/>
        </w:numPr>
        <w:spacing w:after="120" w:line="240" w:lineRule="auto"/>
        <w:ind w:left="723"/>
        <w:contextualSpacing w:val="0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>No opportunity to observe</w:t>
      </w:r>
    </w:p>
    <w:p w14:paraId="491B92E5" w14:textId="77777777" w:rsidR="0047229B" w:rsidRPr="0070520D" w:rsidRDefault="0047229B" w:rsidP="00F211CE">
      <w:pPr>
        <w:pStyle w:val="ListParagraph"/>
        <w:numPr>
          <w:ilvl w:val="0"/>
          <w:numId w:val="17"/>
        </w:numPr>
        <w:spacing w:after="120" w:line="240" w:lineRule="auto"/>
        <w:ind w:left="723"/>
        <w:contextualSpacing w:val="0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>Discussion required</w:t>
      </w:r>
    </w:p>
    <w:p w14:paraId="41DF2EA9" w14:textId="77777777" w:rsidR="0047229B" w:rsidRPr="0070520D" w:rsidRDefault="0047229B" w:rsidP="00A01B09">
      <w:pPr>
        <w:pStyle w:val="ListParagraph"/>
        <w:numPr>
          <w:ilvl w:val="0"/>
          <w:numId w:val="17"/>
        </w:numPr>
        <w:spacing w:after="360" w:line="240" w:lineRule="auto"/>
        <w:ind w:left="723"/>
        <w:contextualSpacing w:val="0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>Not applicable to this situation</w:t>
      </w:r>
    </w:p>
    <w:p w14:paraId="607115DB" w14:textId="6D1E4703" w:rsidR="0047229B" w:rsidRPr="0070520D" w:rsidRDefault="00A86000" w:rsidP="00A01B09">
      <w:pPr>
        <w:spacing w:after="360" w:line="240" w:lineRule="auto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>Please complete all sections of the form – you can circle or underline ratings as convenie</w:t>
      </w:r>
      <w:r w:rsidR="00F729DA" w:rsidRPr="0070520D">
        <w:rPr>
          <w:rFonts w:asciiTheme="majorHAnsi" w:hAnsiTheme="majorHAnsi" w:cstheme="majorHAnsi"/>
          <w:sz w:val="24"/>
          <w:szCs w:val="24"/>
          <w:lang w:val="en-NZ"/>
        </w:rPr>
        <w:t>n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>t.</w:t>
      </w:r>
      <w:r w:rsidR="00F729DA"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You are welcome to complete the form on paper or electronically.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Prompts have been included to help structure the process. The form should be completed during or after the de-briefing and signed off by both parties after the discussion is completed.</w:t>
      </w:r>
      <w:r w:rsidR="00F729DA"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</w:t>
      </w:r>
      <w:r w:rsidR="0047229B" w:rsidRPr="0070520D">
        <w:rPr>
          <w:rFonts w:asciiTheme="majorHAnsi" w:hAnsiTheme="majorHAnsi" w:cstheme="majorHAnsi"/>
          <w:sz w:val="24"/>
          <w:szCs w:val="24"/>
          <w:lang w:val="en-NZ"/>
        </w:rPr>
        <w:t>Please also include comments to support the rating and note any suggested areas for improvement.</w:t>
      </w:r>
    </w:p>
    <w:p w14:paraId="5EE8E9D5" w14:textId="7302E114" w:rsidR="0047229B" w:rsidRPr="0070520D" w:rsidRDefault="00F729DA" w:rsidP="00F211CE">
      <w:pPr>
        <w:spacing w:after="120" w:line="240" w:lineRule="auto"/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All three </w:t>
      </w:r>
      <w:r w:rsidRPr="0070520D">
        <w:rPr>
          <w:rFonts w:asciiTheme="majorHAnsi" w:hAnsiTheme="majorHAnsi" w:cstheme="majorHAnsi"/>
          <w:i/>
          <w:iCs/>
          <w:sz w:val="24"/>
          <w:szCs w:val="24"/>
          <w:lang w:val="en-NZ"/>
        </w:rPr>
        <w:t>Supervisor Observation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forms </w:t>
      </w:r>
      <w:r w:rsidR="0047229B" w:rsidRPr="0070520D">
        <w:rPr>
          <w:rFonts w:asciiTheme="majorHAnsi" w:hAnsiTheme="majorHAnsi" w:cstheme="majorHAnsi"/>
          <w:sz w:val="24"/>
          <w:szCs w:val="24"/>
          <w:lang w:val="en-NZ"/>
        </w:rPr>
        <w:t>are to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be submitted along with the Supervision Report </w:t>
      </w:r>
      <w:r w:rsidR="0001592A">
        <w:rPr>
          <w:rFonts w:asciiTheme="majorHAnsi" w:hAnsiTheme="majorHAnsi" w:cstheme="majorHAnsi"/>
          <w:sz w:val="24"/>
          <w:szCs w:val="24"/>
          <w:lang w:val="en-NZ"/>
        </w:rPr>
        <w:t>at</w:t>
      </w:r>
      <w:r w:rsidRPr="0070520D">
        <w:rPr>
          <w:rFonts w:asciiTheme="majorHAnsi" w:hAnsiTheme="majorHAnsi" w:cstheme="majorHAnsi"/>
          <w:sz w:val="24"/>
          <w:szCs w:val="24"/>
          <w:lang w:val="en-NZ"/>
        </w:rPr>
        <w:t xml:space="preserve"> the end of the first 3 months of employment</w:t>
      </w:r>
      <w:r w:rsidR="00E30C18">
        <w:rPr>
          <w:rFonts w:asciiTheme="majorHAnsi" w:hAnsiTheme="majorHAnsi" w:cstheme="majorHAnsi"/>
          <w:sz w:val="24"/>
          <w:szCs w:val="24"/>
          <w:lang w:val="en-NZ"/>
        </w:rPr>
        <w:t xml:space="preserve"> to </w:t>
      </w:r>
      <w:hyperlink r:id="rId11" w:history="1">
        <w:r w:rsidR="00E30C18" w:rsidRPr="004E358B">
          <w:rPr>
            <w:rStyle w:val="Hyperlink"/>
            <w:rFonts w:asciiTheme="majorHAnsi" w:hAnsiTheme="majorHAnsi" w:cstheme="majorHAnsi"/>
            <w:sz w:val="24"/>
            <w:szCs w:val="24"/>
            <w:lang w:val="en-NZ"/>
          </w:rPr>
          <w:t>dietitians@dietitiansboard.org.nz</w:t>
        </w:r>
      </w:hyperlink>
      <w:r w:rsidR="00A1036C">
        <w:rPr>
          <w:rFonts w:asciiTheme="majorHAnsi" w:hAnsiTheme="majorHAnsi" w:cstheme="majorHAnsi"/>
          <w:sz w:val="24"/>
          <w:szCs w:val="24"/>
          <w:lang w:val="en-NZ"/>
        </w:rPr>
        <w:t>.</w:t>
      </w:r>
      <w:r w:rsidR="00E30C18">
        <w:rPr>
          <w:rFonts w:asciiTheme="majorHAnsi" w:hAnsiTheme="majorHAnsi" w:cstheme="majorHAnsi"/>
          <w:sz w:val="24"/>
          <w:szCs w:val="24"/>
          <w:lang w:val="en-NZ"/>
        </w:rPr>
        <w:t xml:space="preserve"> </w:t>
      </w:r>
    </w:p>
    <w:p w14:paraId="70B409EB" w14:textId="25DE754D" w:rsidR="007830C6" w:rsidRPr="0070520D" w:rsidRDefault="007830C6">
      <w:pPr>
        <w:rPr>
          <w:rFonts w:asciiTheme="majorHAnsi" w:hAnsiTheme="majorHAnsi" w:cstheme="majorHAnsi"/>
          <w:sz w:val="24"/>
          <w:szCs w:val="24"/>
          <w:lang w:val="en-NZ"/>
        </w:rPr>
      </w:pPr>
      <w:r w:rsidRPr="0070520D">
        <w:rPr>
          <w:rFonts w:asciiTheme="majorHAnsi" w:hAnsiTheme="majorHAnsi" w:cstheme="majorHAnsi"/>
          <w:sz w:val="24"/>
          <w:szCs w:val="24"/>
          <w:lang w:val="en-NZ"/>
        </w:rPr>
        <w:br w:type="page"/>
      </w:r>
    </w:p>
    <w:p w14:paraId="12B2CC4F" w14:textId="77777777" w:rsidR="007D0E8A" w:rsidRDefault="007D0E8A" w:rsidP="00F56C0B">
      <w:pPr>
        <w:spacing w:after="0"/>
        <w:rPr>
          <w:rFonts w:asciiTheme="majorHAnsi" w:hAnsiTheme="majorHAnsi" w:cstheme="majorHAnsi"/>
          <w:sz w:val="24"/>
          <w:szCs w:val="24"/>
          <w:lang w:val="en-NZ"/>
        </w:rPr>
      </w:pP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559"/>
        <w:gridCol w:w="1560"/>
        <w:gridCol w:w="1275"/>
        <w:gridCol w:w="1701"/>
        <w:gridCol w:w="1985"/>
        <w:gridCol w:w="1417"/>
      </w:tblGrid>
      <w:tr w:rsidR="00BF1865" w:rsidRPr="00F211CE" w14:paraId="6E364DE3" w14:textId="77777777" w:rsidTr="006C4FB2">
        <w:trPr>
          <w:trHeight w:val="509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7DD743" w14:textId="41F0AB5B" w:rsidR="00BF1865" w:rsidRPr="00F211CE" w:rsidRDefault="00BF1865" w:rsidP="0034293A">
            <w:pPr>
              <w:pStyle w:val="TableParagraph"/>
              <w:spacing w:before="120" w:after="120" w:line="229" w:lineRule="exact"/>
              <w:ind w:left="113"/>
              <w:rPr>
                <w:rFonts w:asciiTheme="majorHAnsi" w:hAnsiTheme="majorHAnsi" w:cstheme="majorHAnsi"/>
                <w:b/>
                <w:lang w:val="en-NZ"/>
              </w:rPr>
            </w:pPr>
            <w:r w:rsidRPr="00F211CE">
              <w:rPr>
                <w:rFonts w:asciiTheme="majorHAnsi" w:hAnsiTheme="majorHAnsi" w:cstheme="majorHAnsi"/>
                <w:b/>
                <w:lang w:val="en-NZ"/>
              </w:rPr>
              <w:t>Date</w:t>
            </w:r>
          </w:p>
        </w:tc>
        <w:tc>
          <w:tcPr>
            <w:tcW w:w="9497" w:type="dxa"/>
            <w:gridSpan w:val="6"/>
            <w:vAlign w:val="center"/>
          </w:tcPr>
          <w:p w14:paraId="09B7E0C3" w14:textId="77777777" w:rsidR="00BF1865" w:rsidRPr="00F211CE" w:rsidRDefault="00BF1865" w:rsidP="0034293A">
            <w:pPr>
              <w:pStyle w:val="TableParagraph"/>
              <w:spacing w:before="120" w:after="120"/>
              <w:ind w:left="113"/>
              <w:rPr>
                <w:rFonts w:asciiTheme="majorHAnsi" w:hAnsiTheme="majorHAnsi" w:cstheme="majorHAnsi"/>
                <w:lang w:val="en-NZ"/>
              </w:rPr>
            </w:pPr>
          </w:p>
        </w:tc>
      </w:tr>
      <w:tr w:rsidR="00BF1865" w:rsidRPr="00F211CE" w14:paraId="60E4754F" w14:textId="77777777" w:rsidTr="006C4FB2">
        <w:trPr>
          <w:trHeight w:val="509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456EE62" w14:textId="48EA92C2" w:rsidR="00BF1865" w:rsidRPr="00F211CE" w:rsidRDefault="00BF1865" w:rsidP="0034293A">
            <w:pPr>
              <w:pStyle w:val="TableParagraph"/>
              <w:spacing w:before="120" w:after="120" w:line="229" w:lineRule="exact"/>
              <w:ind w:left="113"/>
              <w:rPr>
                <w:rFonts w:asciiTheme="majorHAnsi" w:hAnsiTheme="majorHAnsi" w:cstheme="majorHAnsi"/>
                <w:b/>
                <w:lang w:val="en-NZ"/>
              </w:rPr>
            </w:pPr>
            <w:r>
              <w:rPr>
                <w:rFonts w:asciiTheme="majorHAnsi" w:hAnsiTheme="majorHAnsi" w:cstheme="majorHAnsi"/>
                <w:b/>
                <w:lang w:val="en-NZ"/>
              </w:rPr>
              <w:t>Supervisee</w:t>
            </w:r>
          </w:p>
        </w:tc>
        <w:tc>
          <w:tcPr>
            <w:tcW w:w="9497" w:type="dxa"/>
            <w:gridSpan w:val="6"/>
            <w:vAlign w:val="center"/>
          </w:tcPr>
          <w:p w14:paraId="0603F541" w14:textId="77777777" w:rsidR="00BF1865" w:rsidRPr="00F211CE" w:rsidRDefault="00BF1865" w:rsidP="0034293A">
            <w:pPr>
              <w:pStyle w:val="TableParagraph"/>
              <w:spacing w:before="120" w:after="120"/>
              <w:ind w:left="113"/>
              <w:rPr>
                <w:rFonts w:asciiTheme="majorHAnsi" w:hAnsiTheme="majorHAnsi" w:cstheme="majorHAnsi"/>
                <w:lang w:val="en-NZ"/>
              </w:rPr>
            </w:pPr>
          </w:p>
        </w:tc>
      </w:tr>
      <w:tr w:rsidR="00BF1865" w:rsidRPr="00F211CE" w14:paraId="5E8BE6C4" w14:textId="77777777" w:rsidTr="006C4FB2">
        <w:trPr>
          <w:trHeight w:val="509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7754878" w14:textId="6A0CE801" w:rsidR="00BF1865" w:rsidRPr="00F211CE" w:rsidRDefault="00BF1865" w:rsidP="0034293A">
            <w:pPr>
              <w:pStyle w:val="TableParagraph"/>
              <w:spacing w:before="120" w:after="120" w:line="229" w:lineRule="exact"/>
              <w:ind w:left="113"/>
              <w:rPr>
                <w:rFonts w:asciiTheme="majorHAnsi" w:hAnsiTheme="majorHAnsi" w:cstheme="majorHAnsi"/>
                <w:b/>
                <w:lang w:val="en-NZ"/>
              </w:rPr>
            </w:pPr>
            <w:r w:rsidRPr="00F211CE">
              <w:rPr>
                <w:rFonts w:asciiTheme="majorHAnsi" w:hAnsiTheme="majorHAnsi" w:cstheme="majorHAnsi"/>
                <w:b/>
                <w:lang w:val="en-NZ"/>
              </w:rPr>
              <w:t>Supervisor</w:t>
            </w:r>
          </w:p>
        </w:tc>
        <w:tc>
          <w:tcPr>
            <w:tcW w:w="9497" w:type="dxa"/>
            <w:gridSpan w:val="6"/>
            <w:tcBorders>
              <w:bottom w:val="single" w:sz="4" w:space="0" w:color="auto"/>
            </w:tcBorders>
            <w:vAlign w:val="center"/>
          </w:tcPr>
          <w:p w14:paraId="2969E53C" w14:textId="77777777" w:rsidR="00BF1865" w:rsidRPr="00F211CE" w:rsidRDefault="00BF1865" w:rsidP="0034293A">
            <w:pPr>
              <w:pStyle w:val="TableParagraph"/>
              <w:spacing w:before="120" w:after="120"/>
              <w:ind w:left="113"/>
              <w:rPr>
                <w:rFonts w:asciiTheme="majorHAnsi" w:hAnsiTheme="majorHAnsi" w:cstheme="majorHAnsi"/>
                <w:lang w:val="en-NZ"/>
              </w:rPr>
            </w:pPr>
          </w:p>
        </w:tc>
      </w:tr>
      <w:tr w:rsidR="006C1F37" w:rsidRPr="00F211CE" w14:paraId="450AFE51" w14:textId="77777777" w:rsidTr="006C4FB2">
        <w:trPr>
          <w:trHeight w:val="509"/>
        </w:trPr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0E158" w14:textId="0C2D4BCD" w:rsidR="00BF1865" w:rsidRPr="00F211CE" w:rsidRDefault="00BF1865" w:rsidP="0034293A">
            <w:pPr>
              <w:pStyle w:val="TableParagraph"/>
              <w:spacing w:before="120" w:after="120" w:line="229" w:lineRule="exact"/>
              <w:ind w:left="113"/>
              <w:rPr>
                <w:rFonts w:asciiTheme="majorHAnsi" w:hAnsiTheme="majorHAnsi" w:cstheme="majorHAnsi"/>
                <w:b/>
                <w:lang w:val="en-NZ"/>
              </w:rPr>
            </w:pPr>
            <w:r w:rsidRPr="00F211CE">
              <w:rPr>
                <w:rFonts w:asciiTheme="majorHAnsi" w:hAnsiTheme="majorHAnsi" w:cstheme="majorHAnsi"/>
                <w:b/>
                <w:lang w:val="en-NZ"/>
              </w:rPr>
              <w:t>Setting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71B546" w14:textId="77777777" w:rsidR="00BF1865" w:rsidRPr="00F211CE" w:rsidRDefault="00BF1865" w:rsidP="0034293A">
            <w:pPr>
              <w:pStyle w:val="TableParagraph"/>
              <w:spacing w:before="120" w:after="12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F211CE">
              <w:rPr>
                <w:rFonts w:asciiTheme="majorHAnsi" w:hAnsiTheme="majorHAnsi" w:cstheme="majorHAnsi"/>
                <w:lang w:val="en-NZ"/>
              </w:rPr>
              <w:t>Inpatient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442323" w14:textId="77777777" w:rsidR="00BF1865" w:rsidRPr="00F211CE" w:rsidRDefault="00BF1865" w:rsidP="0034293A">
            <w:pPr>
              <w:pStyle w:val="TableParagraph"/>
              <w:spacing w:before="120" w:after="12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F211CE">
              <w:rPr>
                <w:rFonts w:asciiTheme="majorHAnsi" w:hAnsiTheme="majorHAnsi" w:cstheme="majorHAnsi"/>
                <w:lang w:val="en-NZ"/>
              </w:rPr>
              <w:t>Community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4ADFD" w14:textId="77777777" w:rsidR="00BF1865" w:rsidRPr="00F211CE" w:rsidRDefault="00BF1865" w:rsidP="0034293A">
            <w:pPr>
              <w:pStyle w:val="TableParagraph"/>
              <w:spacing w:before="120" w:after="12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F211CE">
              <w:rPr>
                <w:rFonts w:asciiTheme="majorHAnsi" w:hAnsiTheme="majorHAnsi" w:cstheme="majorHAnsi"/>
                <w:lang w:val="en-NZ"/>
              </w:rPr>
              <w:t>Clinic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38633" w14:textId="77777777" w:rsidR="00BF1865" w:rsidRPr="00F211CE" w:rsidRDefault="00BF1865" w:rsidP="0034293A">
            <w:pPr>
              <w:pStyle w:val="TableParagraph"/>
              <w:spacing w:before="120" w:after="12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F211CE">
              <w:rPr>
                <w:rFonts w:asciiTheme="majorHAnsi" w:hAnsiTheme="majorHAnsi" w:cstheme="majorHAnsi"/>
                <w:lang w:val="en-NZ"/>
              </w:rPr>
              <w:t>Primary care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00A59" w14:textId="77777777" w:rsidR="00BF1865" w:rsidRPr="00F211CE" w:rsidRDefault="00BF1865" w:rsidP="0034293A">
            <w:pPr>
              <w:pStyle w:val="TableParagraph"/>
              <w:spacing w:before="120" w:after="12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F211CE">
              <w:rPr>
                <w:rFonts w:asciiTheme="majorHAnsi" w:hAnsiTheme="majorHAnsi" w:cstheme="majorHAnsi"/>
                <w:lang w:val="en-NZ"/>
              </w:rPr>
              <w:t>Residential care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9DE89" w14:textId="77777777" w:rsidR="00BF1865" w:rsidRPr="00F211CE" w:rsidRDefault="00BF1865" w:rsidP="0034293A">
            <w:pPr>
              <w:pStyle w:val="TableParagraph"/>
              <w:spacing w:before="120" w:after="12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F211CE">
              <w:rPr>
                <w:rFonts w:asciiTheme="majorHAnsi" w:hAnsiTheme="majorHAnsi" w:cstheme="majorHAnsi"/>
                <w:lang w:val="en-NZ"/>
              </w:rPr>
              <w:t>Other</w:t>
            </w:r>
          </w:p>
        </w:tc>
      </w:tr>
    </w:tbl>
    <w:p w14:paraId="1B60A4D7" w14:textId="77777777" w:rsidR="00BF1865" w:rsidRPr="0070520D" w:rsidRDefault="00BF1865" w:rsidP="00F56C0B">
      <w:pPr>
        <w:spacing w:after="0"/>
        <w:rPr>
          <w:rFonts w:asciiTheme="majorHAnsi" w:hAnsiTheme="majorHAnsi" w:cstheme="majorHAnsi"/>
          <w:sz w:val="24"/>
          <w:szCs w:val="24"/>
          <w:lang w:val="en-NZ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314464" w:rsidRPr="0070520D" w14:paraId="50222365" w14:textId="77777777" w:rsidTr="007D0E8A">
        <w:tc>
          <w:tcPr>
            <w:tcW w:w="10773" w:type="dxa"/>
            <w:gridSpan w:val="2"/>
            <w:shd w:val="clear" w:color="auto" w:fill="D9D9D9" w:themeFill="background1" w:themeFillShade="D9"/>
          </w:tcPr>
          <w:p w14:paraId="7F4D361E" w14:textId="57F1CC68" w:rsidR="00314464" w:rsidRPr="0070520D" w:rsidRDefault="00B14D1F" w:rsidP="000B15DF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Communication</w:t>
            </w:r>
          </w:p>
        </w:tc>
      </w:tr>
      <w:tr w:rsidR="00F729DA" w:rsidRPr="0070520D" w14:paraId="5E6B9B68" w14:textId="77777777" w:rsidTr="002E1F59"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14:paraId="49EE1F2C" w14:textId="77777777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Greets client/patient and others present, introduces self (name and role) and supervisor</w:t>
            </w:r>
          </w:p>
          <w:p w14:paraId="4F2EB2A6" w14:textId="77777777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Clarifies the purpose of the visit and gains consent</w:t>
            </w:r>
          </w:p>
          <w:p w14:paraId="4D887813" w14:textId="77777777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Establishes rapport, builds a connection with the client/patient and their whānau</w:t>
            </w:r>
          </w:p>
          <w:p w14:paraId="07734EB7" w14:textId="4258768C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Acknowledges and involves family/support people as appropriate</w:t>
            </w:r>
          </w:p>
          <w:p w14:paraId="6D9F85D7" w14:textId="77777777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Maintains a logical direction/flow of the consult</w:t>
            </w:r>
          </w:p>
          <w:p w14:paraId="1BDE6E43" w14:textId="77777777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 xml:space="preserve">Demonstrates satisfactory verbal and non-verbal skills </w:t>
            </w:r>
          </w:p>
          <w:p w14:paraId="3F38BC35" w14:textId="77777777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Uses understandable language</w:t>
            </w:r>
          </w:p>
          <w:p w14:paraId="7E991C1C" w14:textId="77777777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Uses open and closed questions appropriately</w:t>
            </w:r>
          </w:p>
          <w:p w14:paraId="52D85CBA" w14:textId="77777777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Uses active listening</w:t>
            </w:r>
          </w:p>
          <w:p w14:paraId="516A1D77" w14:textId="77777777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Uses appropriate language</w:t>
            </w:r>
          </w:p>
          <w:p w14:paraId="136D256A" w14:textId="77777777" w:rsidR="00F729DA" w:rsidRDefault="00F729DA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Maintains clear, accurate and appropriate records of the nutrition care process using standardised terminology within expected timeframes</w:t>
            </w:r>
          </w:p>
          <w:p w14:paraId="52172ECF" w14:textId="5034AEC8" w:rsidR="0089150B" w:rsidRPr="0070520D" w:rsidRDefault="0089150B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>
              <w:rPr>
                <w:rFonts w:asciiTheme="majorHAnsi" w:hAnsiTheme="majorHAnsi" w:cstheme="majorHAnsi"/>
                <w:lang w:val="en-NZ"/>
              </w:rPr>
              <w:t>Communicates effectively with healthcare team involved in patient/client’s care as appropriate</w:t>
            </w:r>
          </w:p>
        </w:tc>
      </w:tr>
      <w:tr w:rsidR="00EB1CD8" w:rsidRPr="0070520D" w14:paraId="60624427" w14:textId="77777777" w:rsidTr="002E1F59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D69015" w14:textId="48D8736C" w:rsidR="00EB1CD8" w:rsidRPr="0070520D" w:rsidRDefault="00EB1CD8" w:rsidP="002A20BA">
            <w:pPr>
              <w:spacing w:before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Overall Rating for Communication</w:t>
            </w:r>
          </w:p>
        </w:tc>
      </w:tr>
      <w:tr w:rsidR="00825F71" w:rsidRPr="0070520D" w14:paraId="70DB0E34" w14:textId="77777777" w:rsidTr="00424A33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02169" w14:textId="77777777" w:rsidR="00825F71" w:rsidRPr="0070520D" w:rsidRDefault="00825F71" w:rsidP="00424A33">
            <w:pPr>
              <w:spacing w:before="240" w:after="240"/>
              <w:ind w:left="34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Meets expectations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EAF62" w14:textId="77777777" w:rsidR="00825F71" w:rsidRPr="0070520D" w:rsidRDefault="00825F71" w:rsidP="00424A33">
            <w:pPr>
              <w:spacing w:before="240" w:after="24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Discussion Required</w:t>
            </w:r>
          </w:p>
        </w:tc>
      </w:tr>
      <w:tr w:rsidR="00F729DA" w:rsidRPr="0070520D" w14:paraId="6B3DD25B" w14:textId="77777777" w:rsidTr="00F57B69">
        <w:trPr>
          <w:trHeight w:val="397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4D5E1" w14:textId="5F7D6103" w:rsidR="00F729DA" w:rsidRPr="0070520D" w:rsidRDefault="00F729DA" w:rsidP="000B15DF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Comments</w:t>
            </w:r>
          </w:p>
        </w:tc>
      </w:tr>
      <w:tr w:rsidR="00690E6B" w:rsidRPr="0070520D" w14:paraId="28D9A4D3" w14:textId="77777777" w:rsidTr="00980B45">
        <w:trPr>
          <w:trHeight w:val="3278"/>
        </w:trPr>
        <w:tc>
          <w:tcPr>
            <w:tcW w:w="10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9309" w14:textId="77777777" w:rsidR="00690E6B" w:rsidRPr="00690E6B" w:rsidRDefault="00690E6B" w:rsidP="000B15DF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</w:p>
        </w:tc>
      </w:tr>
    </w:tbl>
    <w:p w14:paraId="10B3388B" w14:textId="2199DF49" w:rsidR="00590CCB" w:rsidRDefault="00590CCB">
      <w:pPr>
        <w:rPr>
          <w:rFonts w:asciiTheme="majorHAnsi" w:hAnsiTheme="majorHAnsi" w:cstheme="majorHAnsi"/>
          <w:b/>
          <w:bCs/>
          <w:lang w:val="en-NZ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2410"/>
        <w:gridCol w:w="2976"/>
        <w:gridCol w:w="2411"/>
        <w:gridCol w:w="2976"/>
      </w:tblGrid>
      <w:tr w:rsidR="008E457B" w:rsidRPr="0070520D" w14:paraId="655D51AB" w14:textId="77777777" w:rsidTr="0034293A">
        <w:tc>
          <w:tcPr>
            <w:tcW w:w="10773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DFF4741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lastRenderedPageBreak/>
              <w:t>Nutrition Assessment</w:t>
            </w:r>
          </w:p>
        </w:tc>
      </w:tr>
      <w:tr w:rsidR="008E457B" w:rsidRPr="0070520D" w14:paraId="6CCC66B9" w14:textId="77777777" w:rsidTr="0034293A">
        <w:tc>
          <w:tcPr>
            <w:tcW w:w="10773" w:type="dxa"/>
            <w:gridSpan w:val="4"/>
          </w:tcPr>
          <w:p w14:paraId="4812EAC8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Collects relevant assessment data from referral, medical records and healthcare team.</w:t>
            </w:r>
          </w:p>
          <w:p w14:paraId="18C5D672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 xml:space="preserve">Client History </w:t>
            </w:r>
          </w:p>
          <w:p w14:paraId="78C09A71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Collects and correctly interprets relevant clinical information and medications.</w:t>
            </w:r>
          </w:p>
          <w:p w14:paraId="0FF1E8C0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Collects and correctly interprets relevant lifestyle, social, physical, cultural and environmental data.</w:t>
            </w:r>
          </w:p>
          <w:p w14:paraId="4E7ABF6D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Anthropometric measures</w:t>
            </w:r>
          </w:p>
          <w:p w14:paraId="560EA2D8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 xml:space="preserve">- Collects and correctly interprets relevant anthropometry </w:t>
            </w:r>
          </w:p>
          <w:p w14:paraId="0A8A280A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Biochemical data, medical tests and procedures</w:t>
            </w:r>
          </w:p>
          <w:p w14:paraId="712ECCDD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Collects and correctly interprets relevant biochemistry, medical tests and procedures</w:t>
            </w:r>
          </w:p>
          <w:p w14:paraId="2B763432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Physical exam findings</w:t>
            </w:r>
          </w:p>
          <w:p w14:paraId="70BD2A05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Collects and correctly interprets relevant nutrition focused physical findings</w:t>
            </w:r>
          </w:p>
          <w:p w14:paraId="2401E313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Food/nutrition-related history</w:t>
            </w:r>
          </w:p>
          <w:p w14:paraId="7771210C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Conducts appropriate food/nutrition related history obtaining sufficient, accurate and relevant dietary information</w:t>
            </w:r>
          </w:p>
          <w:p w14:paraId="4A0DBEB2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Analyses and interprets food and nutrient intake data</w:t>
            </w:r>
          </w:p>
          <w:p w14:paraId="0C599DE4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Assessment, Monitoring and Evaluation Tools</w:t>
            </w:r>
          </w:p>
          <w:p w14:paraId="650AE488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Collects and interprets results from relevant assessment tools</w:t>
            </w:r>
          </w:p>
          <w:p w14:paraId="6DEE11CA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Comparative standards</w:t>
            </w:r>
          </w:p>
          <w:p w14:paraId="612D7129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Correctly estimates relevant nutrition requirements</w:t>
            </w:r>
          </w:p>
          <w:p w14:paraId="275B18A0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Refers to appropriate comparative standards for client/patient presentation and situation</w:t>
            </w:r>
          </w:p>
        </w:tc>
      </w:tr>
      <w:tr w:rsidR="008E457B" w:rsidRPr="0070520D" w14:paraId="6F593938" w14:textId="77777777" w:rsidTr="0034293A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8DB4AD" w14:textId="77777777" w:rsidR="008E457B" w:rsidRPr="0070520D" w:rsidRDefault="008E457B" w:rsidP="0034293A">
            <w:pPr>
              <w:spacing w:before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Overall Rating for Nutrition Assessment</w:t>
            </w:r>
          </w:p>
        </w:tc>
      </w:tr>
      <w:tr w:rsidR="008E457B" w:rsidRPr="0070520D" w14:paraId="094D955E" w14:textId="77777777" w:rsidTr="0034293A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F51A98" w14:textId="77777777" w:rsidR="008E457B" w:rsidRPr="0070520D" w:rsidRDefault="008E457B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Meets expectations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0A1FCB" w14:textId="77777777" w:rsidR="008E457B" w:rsidRPr="0070520D" w:rsidRDefault="008E457B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No opportunity to observe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72A224" w14:textId="77777777" w:rsidR="008E457B" w:rsidRPr="0070520D" w:rsidRDefault="008E457B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Discussion Required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2E811" w14:textId="4BA2A23B" w:rsidR="008E457B" w:rsidRPr="0070520D" w:rsidRDefault="008E457B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Not applicable to situation</w:t>
            </w:r>
          </w:p>
        </w:tc>
      </w:tr>
      <w:tr w:rsidR="008E457B" w:rsidRPr="0070520D" w14:paraId="2DC90BFD" w14:textId="77777777" w:rsidTr="0034293A">
        <w:trPr>
          <w:trHeight w:val="397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67EBAD" w14:textId="77777777" w:rsidR="008E457B" w:rsidRPr="0070520D" w:rsidRDefault="008E457B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Comments</w:t>
            </w:r>
          </w:p>
        </w:tc>
      </w:tr>
      <w:tr w:rsidR="008E457B" w:rsidRPr="0070520D" w14:paraId="178E41F4" w14:textId="77777777" w:rsidTr="00980B45">
        <w:trPr>
          <w:trHeight w:val="3599"/>
        </w:trPr>
        <w:tc>
          <w:tcPr>
            <w:tcW w:w="107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AEF9" w14:textId="77777777" w:rsidR="008E457B" w:rsidRPr="00690E6B" w:rsidRDefault="008E457B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</w:p>
        </w:tc>
      </w:tr>
    </w:tbl>
    <w:p w14:paraId="2411D54C" w14:textId="0E4A5645" w:rsidR="008E457B" w:rsidRDefault="008E457B" w:rsidP="008728B9">
      <w:pPr>
        <w:rPr>
          <w:rFonts w:asciiTheme="majorHAnsi" w:hAnsiTheme="majorHAnsi" w:cstheme="majorHAnsi"/>
          <w:b/>
          <w:bCs/>
          <w:lang w:val="en-NZ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2410"/>
        <w:gridCol w:w="2976"/>
        <w:gridCol w:w="2411"/>
        <w:gridCol w:w="2976"/>
      </w:tblGrid>
      <w:tr w:rsidR="00917E9E" w:rsidRPr="0070520D" w14:paraId="513FD2A8" w14:textId="77777777" w:rsidTr="0034293A">
        <w:tc>
          <w:tcPr>
            <w:tcW w:w="10773" w:type="dxa"/>
            <w:gridSpan w:val="4"/>
            <w:shd w:val="clear" w:color="auto" w:fill="D9D9D9" w:themeFill="background1" w:themeFillShade="D9"/>
          </w:tcPr>
          <w:p w14:paraId="65E304E6" w14:textId="77777777" w:rsidR="00917E9E" w:rsidRPr="0070520D" w:rsidRDefault="00917E9E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lastRenderedPageBreak/>
              <w:t>Nutrition Diagnosis</w:t>
            </w:r>
          </w:p>
        </w:tc>
      </w:tr>
      <w:tr w:rsidR="00917E9E" w:rsidRPr="0070520D" w14:paraId="46FC36BC" w14:textId="77777777" w:rsidTr="0034293A">
        <w:tc>
          <w:tcPr>
            <w:tcW w:w="10773" w:type="dxa"/>
            <w:gridSpan w:val="4"/>
          </w:tcPr>
          <w:p w14:paraId="18815CDD" w14:textId="77777777" w:rsidR="00917E9E" w:rsidRPr="0070520D" w:rsidRDefault="00917E9E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Analyses assessment data to identify nutrition diagnoses, prioritises problems, and formulates goals in collaboration with the client</w:t>
            </w:r>
          </w:p>
          <w:p w14:paraId="35D437FE" w14:textId="77777777" w:rsidR="00917E9E" w:rsidRPr="0070520D" w:rsidRDefault="00917E9E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Applies critical thinking principles and problem-solving techniques to dietetic practice</w:t>
            </w:r>
          </w:p>
          <w:p w14:paraId="2974DD79" w14:textId="77777777" w:rsidR="00917E9E" w:rsidRPr="0070520D" w:rsidRDefault="00917E9E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Develops a relevant nutrition diagnosis statement prioritising key nutrition issues</w:t>
            </w:r>
          </w:p>
          <w:p w14:paraId="03612867" w14:textId="77777777" w:rsidR="00917E9E" w:rsidRPr="0070520D" w:rsidRDefault="00917E9E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Aetiology highlights “root” cause that dietitian can resolve or target to reduce signs and symptoms</w:t>
            </w:r>
          </w:p>
          <w:p w14:paraId="4157A8CC" w14:textId="77777777" w:rsidR="00917E9E" w:rsidRPr="0070520D" w:rsidRDefault="00917E9E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Signs and symptoms can measure and evaluate changes in re-assessment</w:t>
            </w:r>
          </w:p>
          <w:p w14:paraId="5AF3687C" w14:textId="77777777" w:rsidR="00917E9E" w:rsidRPr="0070520D" w:rsidRDefault="00917E9E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Demonstrates evidence-based practice</w:t>
            </w:r>
          </w:p>
        </w:tc>
      </w:tr>
      <w:tr w:rsidR="00917E9E" w:rsidRPr="0070520D" w14:paraId="4C316853" w14:textId="77777777" w:rsidTr="0034293A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CB465" w14:textId="77777777" w:rsidR="00917E9E" w:rsidRPr="0070520D" w:rsidRDefault="00917E9E" w:rsidP="0034293A">
            <w:pPr>
              <w:spacing w:before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Overall Rating for Nutrition Diagnosis</w:t>
            </w:r>
          </w:p>
        </w:tc>
      </w:tr>
      <w:tr w:rsidR="00917E9E" w:rsidRPr="0070520D" w14:paraId="37F1612E" w14:textId="77777777" w:rsidTr="0034293A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7C05A1" w14:textId="77777777" w:rsidR="00917E9E" w:rsidRPr="0070520D" w:rsidRDefault="00917E9E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Meets expectations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0C449" w14:textId="77777777" w:rsidR="00917E9E" w:rsidRPr="0070520D" w:rsidRDefault="00917E9E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No opportunity to observe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A6F358" w14:textId="77777777" w:rsidR="00917E9E" w:rsidRPr="0070520D" w:rsidRDefault="00917E9E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Discussion Required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2541A" w14:textId="13FC284C" w:rsidR="00917E9E" w:rsidRPr="0070520D" w:rsidRDefault="00917E9E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Not applicable to situation</w:t>
            </w:r>
          </w:p>
        </w:tc>
      </w:tr>
      <w:tr w:rsidR="00917E9E" w:rsidRPr="0070520D" w14:paraId="612B104E" w14:textId="77777777" w:rsidTr="0034293A">
        <w:trPr>
          <w:trHeight w:val="397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A05BE" w14:textId="77777777" w:rsidR="00917E9E" w:rsidRPr="0070520D" w:rsidRDefault="00917E9E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Comments</w:t>
            </w:r>
          </w:p>
        </w:tc>
      </w:tr>
      <w:tr w:rsidR="00917E9E" w:rsidRPr="0070520D" w14:paraId="1F46E8EF" w14:textId="77777777" w:rsidTr="00D615A8">
        <w:trPr>
          <w:trHeight w:val="4005"/>
        </w:trPr>
        <w:tc>
          <w:tcPr>
            <w:tcW w:w="107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68B6" w14:textId="77777777" w:rsidR="00917E9E" w:rsidRPr="00690E6B" w:rsidRDefault="00917E9E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</w:p>
        </w:tc>
      </w:tr>
    </w:tbl>
    <w:p w14:paraId="3C917F5F" w14:textId="7AAEEAD0" w:rsidR="00917E9E" w:rsidRDefault="00917E9E" w:rsidP="00D34212">
      <w:pPr>
        <w:spacing w:after="0"/>
        <w:rPr>
          <w:rFonts w:asciiTheme="majorHAnsi" w:hAnsiTheme="majorHAnsi" w:cstheme="majorHAnsi"/>
          <w:b/>
          <w:bCs/>
          <w:lang w:val="en-NZ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2410"/>
        <w:gridCol w:w="2976"/>
        <w:gridCol w:w="2411"/>
        <w:gridCol w:w="2976"/>
      </w:tblGrid>
      <w:tr w:rsidR="006E0EDA" w:rsidRPr="0070520D" w14:paraId="23AAEC67" w14:textId="77777777" w:rsidTr="0034293A">
        <w:tc>
          <w:tcPr>
            <w:tcW w:w="10773" w:type="dxa"/>
            <w:gridSpan w:val="4"/>
            <w:shd w:val="clear" w:color="auto" w:fill="D9D9D9" w:themeFill="background1" w:themeFillShade="D9"/>
          </w:tcPr>
          <w:p w14:paraId="3310B98C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Nutrition Intervention</w:t>
            </w:r>
          </w:p>
        </w:tc>
      </w:tr>
      <w:tr w:rsidR="006E0EDA" w:rsidRPr="0070520D" w14:paraId="20DB8CAD" w14:textId="77777777" w:rsidTr="0034293A">
        <w:tc>
          <w:tcPr>
            <w:tcW w:w="10773" w:type="dxa"/>
            <w:gridSpan w:val="4"/>
          </w:tcPr>
          <w:p w14:paraId="6F3BFC43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Uses evidence-based nutrition knowledge and dietetic expertise reasoning and judgement to optimise nutrition, health and well-being</w:t>
            </w:r>
          </w:p>
          <w:p w14:paraId="6B49962A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Implements evidenced-based nutrition and dietetic interventions to prevent, treat and manage food and nutrition related diseases, injuries and conditions to optimise health and well-being</w:t>
            </w:r>
          </w:p>
          <w:p w14:paraId="0112C4F8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Able to adjust/adapt intervention accounting for patient’s preferred cultural customs, rituals, food choices, beliefs, practices, cooking methods, dietary restrictions.</w:t>
            </w:r>
          </w:p>
          <w:p w14:paraId="481B0D60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 xml:space="preserve">Nutrition Goal </w:t>
            </w:r>
          </w:p>
          <w:p w14:paraId="50DCE6F4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Formulates and prioritises tailored goals</w:t>
            </w:r>
          </w:p>
          <w:p w14:paraId="45950418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Involves patient/client and whānau in goal setting</w:t>
            </w:r>
          </w:p>
          <w:p w14:paraId="00CAE450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Nutrition Prescription</w:t>
            </w:r>
          </w:p>
          <w:p w14:paraId="02A59181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lastRenderedPageBreak/>
              <w:t>- Determines appropriate nutrition prescription that addresses the nutrition diagnosis</w:t>
            </w:r>
          </w:p>
          <w:p w14:paraId="24CBBD6F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Food and Nutrient Delivery</w:t>
            </w:r>
          </w:p>
          <w:p w14:paraId="372F19CF" w14:textId="77777777" w:rsidR="006E0EDA" w:rsidRPr="0070520D" w:rsidRDefault="006E0EDA" w:rsidP="0034293A">
            <w:pPr>
              <w:tabs>
                <w:tab w:val="left" w:pos="2080"/>
              </w:tabs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Appropriate recommendation of dietary change / food first / prescription of oral nutritional support / enteral nutrition / parental nutrition</w:t>
            </w:r>
          </w:p>
          <w:p w14:paraId="24FDFA86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Accesses and adapts the food service system when relevant</w:t>
            </w:r>
          </w:p>
          <w:p w14:paraId="3E809A15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Nutrition Education</w:t>
            </w:r>
          </w:p>
          <w:p w14:paraId="66A3E255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Intervention demonstrates consideration of client’s health and food literacy to support informed decision-making</w:t>
            </w:r>
          </w:p>
          <w:p w14:paraId="382EB464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Provides appropriate, evidence-based education to build knowledge and skills to prevent, treat and manage food and nutrition related diseases, injuries and conditions to optimise health and well-being</w:t>
            </w:r>
          </w:p>
          <w:p w14:paraId="72CB2E2D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 xml:space="preserve">- Articulates clinical reasoning for intervention and explains in appropriate language to patient/client </w:t>
            </w:r>
          </w:p>
          <w:p w14:paraId="77B769FB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Nutrition Counselling</w:t>
            </w:r>
          </w:p>
          <w:p w14:paraId="5269C947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Provides patient</w:t>
            </w:r>
            <w:r>
              <w:rPr>
                <w:rFonts w:asciiTheme="majorHAnsi" w:hAnsiTheme="majorHAnsi" w:cstheme="majorHAnsi"/>
                <w:lang w:val="en-NZ"/>
              </w:rPr>
              <w:t>-</w:t>
            </w:r>
            <w:r w:rsidRPr="0070520D">
              <w:rPr>
                <w:rFonts w:asciiTheme="majorHAnsi" w:hAnsiTheme="majorHAnsi" w:cstheme="majorHAnsi"/>
                <w:lang w:val="en-NZ"/>
              </w:rPr>
              <w:t xml:space="preserve">centred care, working in partnership to meet patient/whānau identified goal to improve nutritional status.  </w:t>
            </w:r>
          </w:p>
          <w:p w14:paraId="3F5B95D0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Uses appropriate counselling techniques to support change</w:t>
            </w:r>
          </w:p>
          <w:p w14:paraId="378F316B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 xml:space="preserve">Coordination of Nutrition </w:t>
            </w:r>
            <w:r>
              <w:rPr>
                <w:rFonts w:asciiTheme="majorHAnsi" w:hAnsiTheme="majorHAnsi" w:cstheme="majorHAnsi"/>
                <w:b/>
                <w:bCs/>
                <w:lang w:val="en-NZ"/>
              </w:rPr>
              <w:t>C</w:t>
            </w: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are</w:t>
            </w:r>
          </w:p>
          <w:p w14:paraId="0B679C15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- Communication and collaboration with relevant members of the health care team to plan, implement, monitor, evaluate and adapt dietetic strategies</w:t>
            </w:r>
          </w:p>
        </w:tc>
      </w:tr>
      <w:tr w:rsidR="006E0EDA" w:rsidRPr="0070520D" w14:paraId="0B61C509" w14:textId="77777777" w:rsidTr="0034293A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B0816C" w14:textId="77777777" w:rsidR="006E0EDA" w:rsidRPr="0070520D" w:rsidRDefault="006E0EDA" w:rsidP="0034293A">
            <w:pPr>
              <w:spacing w:before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lastRenderedPageBreak/>
              <w:t xml:space="preserve">Overall Rating for Nutrition </w:t>
            </w:r>
            <w:r>
              <w:rPr>
                <w:rFonts w:asciiTheme="majorHAnsi" w:hAnsiTheme="majorHAnsi" w:cstheme="majorHAnsi"/>
                <w:b/>
                <w:bCs/>
                <w:lang w:val="en-NZ"/>
              </w:rPr>
              <w:t>Intervention</w:t>
            </w:r>
          </w:p>
        </w:tc>
      </w:tr>
      <w:tr w:rsidR="006E0EDA" w:rsidRPr="0070520D" w14:paraId="47B4A6DB" w14:textId="77777777" w:rsidTr="0034293A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D0919B" w14:textId="77777777" w:rsidR="006E0EDA" w:rsidRPr="0070520D" w:rsidRDefault="006E0EDA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Meets expectations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ECF03" w14:textId="77777777" w:rsidR="006E0EDA" w:rsidRPr="0070520D" w:rsidRDefault="006E0EDA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No opportunity to observe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08688D" w14:textId="77777777" w:rsidR="006E0EDA" w:rsidRPr="0070520D" w:rsidRDefault="006E0EDA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Discussion Required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FC77B" w14:textId="217155FA" w:rsidR="006E0EDA" w:rsidRPr="0070520D" w:rsidRDefault="006E0EDA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Not applicable to situation</w:t>
            </w:r>
          </w:p>
        </w:tc>
      </w:tr>
      <w:tr w:rsidR="006E0EDA" w:rsidRPr="0070520D" w14:paraId="4579E6BF" w14:textId="77777777" w:rsidTr="0034293A">
        <w:trPr>
          <w:trHeight w:val="397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71EC0F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Comments</w:t>
            </w:r>
          </w:p>
        </w:tc>
      </w:tr>
      <w:tr w:rsidR="006E0EDA" w:rsidRPr="0070520D" w14:paraId="47410680" w14:textId="77777777" w:rsidTr="00D34212">
        <w:trPr>
          <w:trHeight w:val="5202"/>
        </w:trPr>
        <w:tc>
          <w:tcPr>
            <w:tcW w:w="107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0B6B" w14:textId="77777777" w:rsidR="006E0EDA" w:rsidRPr="00690E6B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</w:p>
        </w:tc>
      </w:tr>
    </w:tbl>
    <w:p w14:paraId="64B5F1F9" w14:textId="7D60AC58" w:rsidR="00527C12" w:rsidRDefault="00527C12">
      <w:pPr>
        <w:rPr>
          <w:rFonts w:asciiTheme="majorHAnsi" w:hAnsiTheme="majorHAnsi" w:cstheme="majorHAnsi"/>
          <w:b/>
          <w:bCs/>
          <w:lang w:val="en-NZ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2410"/>
        <w:gridCol w:w="2976"/>
        <w:gridCol w:w="2411"/>
        <w:gridCol w:w="2976"/>
      </w:tblGrid>
      <w:tr w:rsidR="006E0EDA" w:rsidRPr="0070520D" w14:paraId="4D014EEF" w14:textId="77777777" w:rsidTr="0034293A">
        <w:tc>
          <w:tcPr>
            <w:tcW w:w="10773" w:type="dxa"/>
            <w:gridSpan w:val="4"/>
            <w:shd w:val="clear" w:color="auto" w:fill="D9D9D9" w:themeFill="background1" w:themeFillShade="D9"/>
          </w:tcPr>
          <w:p w14:paraId="4C35F4E8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lastRenderedPageBreak/>
              <w:t>Monitoring and Evaluation</w:t>
            </w:r>
          </w:p>
        </w:tc>
      </w:tr>
      <w:tr w:rsidR="006E0EDA" w:rsidRPr="0070520D" w14:paraId="4075A0DB" w14:textId="77777777" w:rsidTr="0034293A">
        <w:tc>
          <w:tcPr>
            <w:tcW w:w="10773" w:type="dxa"/>
            <w:gridSpan w:val="4"/>
          </w:tcPr>
          <w:p w14:paraId="463DFAD2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 xml:space="preserve">Assesses need for follow-up with suitable timeframes </w:t>
            </w:r>
          </w:p>
          <w:p w14:paraId="52CC1584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Determines appropriate parameters for review</w:t>
            </w:r>
          </w:p>
          <w:p w14:paraId="7A6250E0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Discussion of follow-up arrangements with client/patient</w:t>
            </w:r>
          </w:p>
          <w:p w14:paraId="28C59F1B" w14:textId="77777777" w:rsidR="006E0EDA" w:rsidRPr="002870D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Arranges appropriate transfer of care and discharge planning</w:t>
            </w:r>
          </w:p>
        </w:tc>
      </w:tr>
      <w:tr w:rsidR="006E0EDA" w:rsidRPr="0070520D" w14:paraId="14F78095" w14:textId="77777777" w:rsidTr="0034293A"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8C76C" w14:textId="77777777" w:rsidR="006E0EDA" w:rsidRPr="0070520D" w:rsidRDefault="006E0EDA" w:rsidP="0034293A">
            <w:pPr>
              <w:spacing w:before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Overall Rating for Monitoring and Evaluation</w:t>
            </w:r>
          </w:p>
        </w:tc>
      </w:tr>
      <w:tr w:rsidR="006E0EDA" w:rsidRPr="0070520D" w14:paraId="63E4D463" w14:textId="77777777" w:rsidTr="0034293A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CA1D4" w14:textId="77777777" w:rsidR="006E0EDA" w:rsidRPr="0070520D" w:rsidRDefault="006E0EDA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Meets expectations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A929B7" w14:textId="77777777" w:rsidR="006E0EDA" w:rsidRPr="0070520D" w:rsidRDefault="006E0EDA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No opportunity to observe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B23A4E" w14:textId="77777777" w:rsidR="006E0EDA" w:rsidRPr="0070520D" w:rsidRDefault="006E0EDA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Discussion Required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3A098" w14:textId="1E78F590" w:rsidR="006E0EDA" w:rsidRPr="0070520D" w:rsidRDefault="006E0EDA" w:rsidP="0034293A">
            <w:pPr>
              <w:spacing w:before="240" w:after="240"/>
              <w:jc w:val="center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Not applicable to situation</w:t>
            </w:r>
          </w:p>
        </w:tc>
      </w:tr>
      <w:tr w:rsidR="006E0EDA" w:rsidRPr="0070520D" w14:paraId="1F22CC51" w14:textId="77777777" w:rsidTr="0034293A">
        <w:trPr>
          <w:trHeight w:val="397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4CCD4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Comments</w:t>
            </w:r>
          </w:p>
        </w:tc>
      </w:tr>
      <w:tr w:rsidR="006E0EDA" w:rsidRPr="0070520D" w14:paraId="7A885258" w14:textId="77777777" w:rsidTr="00D34212">
        <w:trPr>
          <w:trHeight w:val="2268"/>
        </w:trPr>
        <w:tc>
          <w:tcPr>
            <w:tcW w:w="107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F71A" w14:textId="77777777" w:rsidR="006E0EDA" w:rsidRPr="00690E6B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</w:p>
        </w:tc>
      </w:tr>
    </w:tbl>
    <w:p w14:paraId="2B246570" w14:textId="77777777" w:rsidR="006E0EDA" w:rsidRPr="0070520D" w:rsidRDefault="006E0EDA" w:rsidP="0000239C">
      <w:pPr>
        <w:spacing w:after="0" w:line="240" w:lineRule="auto"/>
        <w:rPr>
          <w:rFonts w:asciiTheme="majorHAnsi" w:hAnsiTheme="majorHAnsi" w:cstheme="majorHAnsi"/>
          <w:b/>
          <w:bCs/>
          <w:lang w:val="en-NZ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6E0EDA" w:rsidRPr="0070520D" w14:paraId="51D8F337" w14:textId="77777777" w:rsidTr="0034293A">
        <w:tc>
          <w:tcPr>
            <w:tcW w:w="10773" w:type="dxa"/>
            <w:gridSpan w:val="2"/>
            <w:shd w:val="clear" w:color="auto" w:fill="D9D9D9" w:themeFill="background1" w:themeFillShade="D9"/>
          </w:tcPr>
          <w:p w14:paraId="6BB9CC21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Professionalism</w:t>
            </w:r>
          </w:p>
        </w:tc>
      </w:tr>
      <w:tr w:rsidR="006E0EDA" w:rsidRPr="0070520D" w14:paraId="243A4669" w14:textId="77777777" w:rsidTr="0034293A">
        <w:tc>
          <w:tcPr>
            <w:tcW w:w="10773" w:type="dxa"/>
            <w:gridSpan w:val="2"/>
          </w:tcPr>
          <w:p w14:paraId="0AF76E1C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Maintains professional manner &amp; boundaries</w:t>
            </w:r>
          </w:p>
          <w:p w14:paraId="5147D594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Practices within scope</w:t>
            </w:r>
          </w:p>
          <w:p w14:paraId="4BD96B74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Seeks assistance when required</w:t>
            </w:r>
          </w:p>
          <w:p w14:paraId="6EFC0F10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Completes consultation within expected timeframes</w:t>
            </w:r>
          </w:p>
          <w:p w14:paraId="56DAD56B" w14:textId="77777777" w:rsidR="006E0EDA" w:rsidRPr="004A7D4B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Able to reflect on practice identifying strengths and areas of development</w:t>
            </w:r>
          </w:p>
        </w:tc>
      </w:tr>
      <w:tr w:rsidR="006E0EDA" w:rsidRPr="0070520D" w14:paraId="6041F8D6" w14:textId="77777777" w:rsidTr="0034293A"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ABEA22" w14:textId="77777777" w:rsidR="006E0EDA" w:rsidRPr="0070520D" w:rsidRDefault="006E0EDA" w:rsidP="0034293A">
            <w:pPr>
              <w:spacing w:before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 xml:space="preserve">Overall Rating for </w:t>
            </w:r>
            <w:r>
              <w:rPr>
                <w:rFonts w:asciiTheme="majorHAnsi" w:hAnsiTheme="majorHAnsi" w:cstheme="majorHAnsi"/>
                <w:b/>
                <w:bCs/>
                <w:lang w:val="en-NZ"/>
              </w:rPr>
              <w:t>Professionalism</w:t>
            </w:r>
          </w:p>
        </w:tc>
      </w:tr>
      <w:tr w:rsidR="006A7347" w:rsidRPr="0070520D" w14:paraId="0E04C65E" w14:textId="77777777" w:rsidTr="00EF5CEF"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AFE9C9" w14:textId="77777777" w:rsidR="006A7347" w:rsidRPr="0070520D" w:rsidRDefault="006A7347" w:rsidP="00EF5CEF">
            <w:pPr>
              <w:spacing w:before="240" w:after="240"/>
              <w:ind w:left="34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Meets expectations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89FBD" w14:textId="77777777" w:rsidR="006A7347" w:rsidRPr="0070520D" w:rsidRDefault="006A7347" w:rsidP="00424A33">
            <w:pPr>
              <w:spacing w:before="240" w:after="24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Discussion Required</w:t>
            </w:r>
          </w:p>
        </w:tc>
      </w:tr>
      <w:tr w:rsidR="006E0EDA" w:rsidRPr="0070520D" w14:paraId="3F98D610" w14:textId="77777777" w:rsidTr="0034293A">
        <w:trPr>
          <w:trHeight w:val="397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0E64" w14:textId="77777777" w:rsidR="006E0EDA" w:rsidRPr="0070520D" w:rsidRDefault="006E0EDA" w:rsidP="0034293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Comments</w:t>
            </w:r>
          </w:p>
        </w:tc>
      </w:tr>
      <w:tr w:rsidR="006E0EDA" w:rsidRPr="0070520D" w14:paraId="2332B3E4" w14:textId="77777777" w:rsidTr="003A7612">
        <w:trPr>
          <w:trHeight w:val="2268"/>
        </w:trPr>
        <w:tc>
          <w:tcPr>
            <w:tcW w:w="10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0571" w14:textId="77777777" w:rsidR="006E0EDA" w:rsidRPr="00690E6B" w:rsidRDefault="006E0EDA" w:rsidP="0034293A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</w:p>
        </w:tc>
      </w:tr>
    </w:tbl>
    <w:p w14:paraId="1A7B02A7" w14:textId="77777777" w:rsidR="005F1F6F" w:rsidRDefault="005F1F6F">
      <w:pPr>
        <w:rPr>
          <w:rFonts w:asciiTheme="majorHAnsi" w:hAnsiTheme="majorHAnsi" w:cstheme="majorHAnsi"/>
          <w:b/>
          <w:bCs/>
          <w:lang w:val="en-NZ"/>
        </w:rPr>
      </w:pPr>
      <w:r>
        <w:rPr>
          <w:rFonts w:asciiTheme="majorHAnsi" w:hAnsiTheme="majorHAnsi" w:cstheme="majorHAnsi"/>
          <w:b/>
          <w:bCs/>
          <w:lang w:val="en-NZ"/>
        </w:rPr>
        <w:br w:type="page"/>
      </w:r>
    </w:p>
    <w:p w14:paraId="2585D6EE" w14:textId="77777777" w:rsidR="0000239C" w:rsidRPr="0070520D" w:rsidRDefault="0000239C" w:rsidP="0000239C">
      <w:pPr>
        <w:spacing w:after="0" w:line="240" w:lineRule="auto"/>
        <w:rPr>
          <w:rFonts w:asciiTheme="majorHAnsi" w:hAnsiTheme="majorHAnsi" w:cstheme="majorHAnsi"/>
          <w:b/>
          <w:bCs/>
          <w:lang w:val="en-NZ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7D0E8A" w:rsidRPr="0070520D" w14:paraId="59501BEE" w14:textId="77777777" w:rsidTr="00416145">
        <w:tc>
          <w:tcPr>
            <w:tcW w:w="107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02CBC4" w14:textId="50F052DE" w:rsidR="007D0E8A" w:rsidRPr="0070520D" w:rsidRDefault="00B8472F" w:rsidP="00450B47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en-NZ"/>
              </w:rPr>
            </w:pP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>Clinician Summary Reflection</w:t>
            </w:r>
          </w:p>
        </w:tc>
      </w:tr>
      <w:tr w:rsidR="006E7802" w:rsidRPr="0070520D" w14:paraId="0A0AB42D" w14:textId="77777777" w:rsidTr="00416145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0A8E88" w14:textId="48B2C1BE" w:rsidR="006E7802" w:rsidRPr="00C45F1F" w:rsidRDefault="00F729DA" w:rsidP="00450B47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How confident do I feel about the</w:t>
            </w:r>
            <w:r w:rsidR="004A6F42" w:rsidRPr="0070520D">
              <w:rPr>
                <w:rFonts w:asciiTheme="majorHAnsi" w:hAnsiTheme="majorHAnsi" w:cstheme="majorHAnsi"/>
                <w:lang w:val="en-NZ"/>
              </w:rPr>
              <w:t xml:space="preserve"> consultation</w:t>
            </w:r>
            <w:r w:rsidRPr="0070520D">
              <w:rPr>
                <w:rFonts w:asciiTheme="majorHAnsi" w:hAnsiTheme="majorHAnsi" w:cstheme="majorHAnsi"/>
                <w:lang w:val="en-NZ"/>
              </w:rPr>
              <w:t xml:space="preserve"> overall</w:t>
            </w:r>
            <w:r w:rsidR="006E7802" w:rsidRPr="0070520D">
              <w:rPr>
                <w:rFonts w:asciiTheme="majorHAnsi" w:hAnsiTheme="majorHAnsi" w:cstheme="majorHAnsi"/>
                <w:lang w:val="en-NZ"/>
              </w:rPr>
              <w:t>?</w:t>
            </w:r>
          </w:p>
        </w:tc>
      </w:tr>
      <w:tr w:rsidR="00C45F1F" w:rsidRPr="0070520D" w14:paraId="68CC1AFE" w14:textId="77777777" w:rsidTr="003A7612">
        <w:trPr>
          <w:trHeight w:val="1701"/>
        </w:trPr>
        <w:tc>
          <w:tcPr>
            <w:tcW w:w="10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F59B" w14:textId="77777777" w:rsidR="00C45F1F" w:rsidRPr="0070520D" w:rsidRDefault="00C45F1F" w:rsidP="00450B47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</w:p>
        </w:tc>
      </w:tr>
      <w:tr w:rsidR="006E7802" w:rsidRPr="0070520D" w14:paraId="6B16DCC2" w14:textId="77777777" w:rsidTr="00416145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AEE1BC" w14:textId="212C2F66" w:rsidR="006E7802" w:rsidRPr="00C45F1F" w:rsidRDefault="006E7802" w:rsidP="00450B47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 xml:space="preserve">What are </w:t>
            </w:r>
            <w:r w:rsidR="004A6F42" w:rsidRPr="0070520D">
              <w:rPr>
                <w:rFonts w:asciiTheme="majorHAnsi" w:hAnsiTheme="majorHAnsi" w:cstheme="majorHAnsi"/>
                <w:lang w:val="en-NZ"/>
              </w:rPr>
              <w:t xml:space="preserve">the </w:t>
            </w:r>
            <w:r w:rsidRPr="0070520D">
              <w:rPr>
                <w:rFonts w:asciiTheme="majorHAnsi" w:hAnsiTheme="majorHAnsi" w:cstheme="majorHAnsi"/>
                <w:lang w:val="en-NZ"/>
              </w:rPr>
              <w:t xml:space="preserve">areas </w:t>
            </w:r>
            <w:r w:rsidR="00F729DA" w:rsidRPr="0070520D">
              <w:rPr>
                <w:rFonts w:asciiTheme="majorHAnsi" w:hAnsiTheme="majorHAnsi" w:cstheme="majorHAnsi"/>
                <w:lang w:val="en-NZ"/>
              </w:rPr>
              <w:t>for potential improvement</w:t>
            </w:r>
            <w:r w:rsidRPr="0070520D">
              <w:rPr>
                <w:rFonts w:asciiTheme="majorHAnsi" w:hAnsiTheme="majorHAnsi" w:cstheme="majorHAnsi"/>
                <w:lang w:val="en-NZ"/>
              </w:rPr>
              <w:t>?</w:t>
            </w:r>
            <w:r w:rsidR="001522FC" w:rsidRPr="0070520D">
              <w:rPr>
                <w:rFonts w:asciiTheme="majorHAnsi" w:hAnsiTheme="majorHAnsi" w:cstheme="majorHAnsi"/>
                <w:lang w:val="en-NZ"/>
              </w:rPr>
              <w:t xml:space="preserve">  What support/resources are required</w:t>
            </w:r>
            <w:r w:rsidR="00F729DA" w:rsidRPr="0070520D">
              <w:rPr>
                <w:rFonts w:asciiTheme="majorHAnsi" w:hAnsiTheme="majorHAnsi" w:cstheme="majorHAnsi"/>
                <w:lang w:val="en-NZ"/>
              </w:rPr>
              <w:t xml:space="preserve"> (</w:t>
            </w:r>
            <w:r w:rsidR="00C45F1F" w:rsidRPr="0070520D">
              <w:rPr>
                <w:rFonts w:asciiTheme="majorHAnsi" w:hAnsiTheme="majorHAnsi" w:cstheme="majorHAnsi"/>
                <w:lang w:val="en-NZ"/>
              </w:rPr>
              <w:t>i.e.</w:t>
            </w:r>
            <w:r w:rsidR="00F729DA" w:rsidRPr="0070520D">
              <w:rPr>
                <w:rFonts w:asciiTheme="majorHAnsi" w:hAnsiTheme="majorHAnsi" w:cstheme="majorHAnsi"/>
                <w:lang w:val="en-NZ"/>
              </w:rPr>
              <w:t xml:space="preserve"> NZ-specific resources)</w:t>
            </w:r>
            <w:r w:rsidR="001522FC" w:rsidRPr="0070520D">
              <w:rPr>
                <w:rFonts w:asciiTheme="majorHAnsi" w:hAnsiTheme="majorHAnsi" w:cstheme="majorHAnsi"/>
                <w:lang w:val="en-NZ"/>
              </w:rPr>
              <w:t>?  How will these be accessed?</w:t>
            </w:r>
          </w:p>
        </w:tc>
      </w:tr>
      <w:tr w:rsidR="00C45F1F" w:rsidRPr="0070520D" w14:paraId="2464DC77" w14:textId="77777777" w:rsidTr="003A7612">
        <w:trPr>
          <w:trHeight w:val="1701"/>
        </w:trPr>
        <w:tc>
          <w:tcPr>
            <w:tcW w:w="10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E222" w14:textId="77777777" w:rsidR="00C45F1F" w:rsidRPr="0070520D" w:rsidRDefault="00C45F1F" w:rsidP="00450B47">
            <w:pPr>
              <w:spacing w:before="120" w:after="120"/>
              <w:rPr>
                <w:rFonts w:asciiTheme="majorHAnsi" w:hAnsiTheme="majorHAnsi" w:cstheme="majorHAnsi"/>
                <w:lang w:val="en-NZ"/>
              </w:rPr>
            </w:pPr>
          </w:p>
        </w:tc>
      </w:tr>
    </w:tbl>
    <w:p w14:paraId="2AE43291" w14:textId="1CD2BC50" w:rsidR="0000239C" w:rsidRPr="0070520D" w:rsidRDefault="0000239C" w:rsidP="0000239C">
      <w:pPr>
        <w:spacing w:after="0" w:line="240" w:lineRule="auto"/>
        <w:rPr>
          <w:rFonts w:asciiTheme="majorHAnsi" w:hAnsiTheme="majorHAnsi" w:cstheme="majorHAnsi"/>
          <w:b/>
          <w:bCs/>
          <w:lang w:val="en-NZ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B8472F" w:rsidRPr="0070520D" w14:paraId="437B9A88" w14:textId="77777777" w:rsidTr="00E5099E">
        <w:tc>
          <w:tcPr>
            <w:tcW w:w="107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FC6355" w14:textId="497CB50A" w:rsidR="00B8472F" w:rsidRPr="0070520D" w:rsidRDefault="00B8472F" w:rsidP="00450B47">
            <w:pPr>
              <w:spacing w:before="120" w:after="120"/>
              <w:ind w:right="113"/>
              <w:rPr>
                <w:rFonts w:asciiTheme="majorHAnsi" w:hAnsiTheme="majorHAnsi" w:cstheme="majorHAnsi"/>
                <w:lang w:val="en-NZ"/>
              </w:rPr>
            </w:pPr>
            <w:r>
              <w:rPr>
                <w:rFonts w:asciiTheme="majorHAnsi" w:hAnsiTheme="majorHAnsi" w:cstheme="majorHAnsi"/>
                <w:b/>
                <w:bCs/>
                <w:lang w:val="en-NZ"/>
              </w:rPr>
              <w:t>Observer</w:t>
            </w:r>
            <w:r w:rsidRPr="0070520D">
              <w:rPr>
                <w:rFonts w:asciiTheme="majorHAnsi" w:hAnsiTheme="majorHAnsi" w:cstheme="majorHAnsi"/>
                <w:b/>
                <w:bCs/>
                <w:lang w:val="en-NZ"/>
              </w:rPr>
              <w:t xml:space="preserve"> Summary Reflection</w:t>
            </w:r>
          </w:p>
        </w:tc>
      </w:tr>
      <w:tr w:rsidR="006E7802" w:rsidRPr="0070520D" w14:paraId="50F310F6" w14:textId="77777777" w:rsidTr="00E5099E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1FFB28" w14:textId="2D36A319" w:rsidR="0000239C" w:rsidRPr="00E5099E" w:rsidRDefault="006E7802" w:rsidP="00E5099E">
            <w:pPr>
              <w:spacing w:before="120" w:after="120"/>
              <w:ind w:right="113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Based on this observation, key strengths:</w:t>
            </w:r>
          </w:p>
        </w:tc>
      </w:tr>
      <w:tr w:rsidR="00E5099E" w:rsidRPr="0070520D" w14:paraId="253493BD" w14:textId="77777777" w:rsidTr="003A7612">
        <w:trPr>
          <w:trHeight w:val="1701"/>
        </w:trPr>
        <w:tc>
          <w:tcPr>
            <w:tcW w:w="10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F263" w14:textId="77777777" w:rsidR="00E5099E" w:rsidRPr="0070520D" w:rsidRDefault="00E5099E" w:rsidP="00E5099E">
            <w:pPr>
              <w:spacing w:before="120" w:after="120"/>
              <w:ind w:right="113"/>
              <w:rPr>
                <w:rFonts w:asciiTheme="majorHAnsi" w:hAnsiTheme="majorHAnsi" w:cstheme="majorHAnsi"/>
                <w:lang w:val="en-NZ"/>
              </w:rPr>
            </w:pPr>
          </w:p>
        </w:tc>
      </w:tr>
      <w:tr w:rsidR="006E7802" w:rsidRPr="0070520D" w14:paraId="4F2C6B78" w14:textId="77777777" w:rsidTr="00E5099E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DE88A2" w14:textId="4E5F0830" w:rsidR="006E7802" w:rsidRPr="00E5099E" w:rsidRDefault="006E7802" w:rsidP="00E5099E">
            <w:pPr>
              <w:spacing w:before="120" w:after="120"/>
              <w:ind w:right="113"/>
              <w:rPr>
                <w:rFonts w:asciiTheme="majorHAnsi" w:hAnsiTheme="majorHAnsi" w:cstheme="majorHAnsi"/>
                <w:lang w:val="en-NZ"/>
              </w:rPr>
            </w:pPr>
            <w:r w:rsidRPr="0070520D">
              <w:rPr>
                <w:rFonts w:asciiTheme="majorHAnsi" w:hAnsiTheme="majorHAnsi" w:cstheme="majorHAnsi"/>
                <w:lang w:val="en-NZ"/>
              </w:rPr>
              <w:t>Based on this observation, areas for improvement for future consultations</w:t>
            </w:r>
            <w:r w:rsidR="00124210" w:rsidRPr="0070520D">
              <w:rPr>
                <w:rFonts w:asciiTheme="majorHAnsi" w:hAnsiTheme="majorHAnsi" w:cstheme="majorHAnsi"/>
                <w:lang w:val="en-NZ"/>
              </w:rPr>
              <w:t>, resources/support that will help familiarise with practice in Aotearoa / workplace:</w:t>
            </w:r>
          </w:p>
        </w:tc>
      </w:tr>
      <w:tr w:rsidR="00E5099E" w:rsidRPr="0070520D" w14:paraId="0A01CC34" w14:textId="77777777" w:rsidTr="003A7612">
        <w:trPr>
          <w:trHeight w:val="1701"/>
        </w:trPr>
        <w:tc>
          <w:tcPr>
            <w:tcW w:w="10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E479" w14:textId="77777777" w:rsidR="00E5099E" w:rsidRPr="0070520D" w:rsidRDefault="00E5099E" w:rsidP="00450B47">
            <w:pPr>
              <w:spacing w:before="120" w:after="120"/>
              <w:ind w:right="113"/>
              <w:rPr>
                <w:rFonts w:asciiTheme="majorHAnsi" w:hAnsiTheme="majorHAnsi" w:cstheme="majorHAnsi"/>
                <w:lang w:val="en-NZ"/>
              </w:rPr>
            </w:pPr>
          </w:p>
        </w:tc>
      </w:tr>
    </w:tbl>
    <w:p w14:paraId="2F57D553" w14:textId="77777777" w:rsidR="007C7A14" w:rsidRDefault="007C7A14" w:rsidP="00926537">
      <w:pPr>
        <w:spacing w:after="0" w:line="240" w:lineRule="auto"/>
        <w:rPr>
          <w:rFonts w:asciiTheme="majorHAnsi" w:hAnsiTheme="majorHAnsi" w:cstheme="majorHAnsi"/>
          <w:lang w:val="en-NZ"/>
        </w:rPr>
      </w:pP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4111"/>
        <w:gridCol w:w="850"/>
        <w:gridCol w:w="3260"/>
      </w:tblGrid>
      <w:tr w:rsidR="008776FD" w:rsidRPr="00703FF7" w14:paraId="7B96A082" w14:textId="77777777" w:rsidTr="00516B6A">
        <w:trPr>
          <w:trHeight w:val="68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B28FBE" w14:textId="07D7B18D" w:rsidR="007C7A14" w:rsidRPr="00703FF7" w:rsidRDefault="004463B2" w:rsidP="0076026E">
            <w:pPr>
              <w:pStyle w:val="TableParagraph"/>
              <w:tabs>
                <w:tab w:val="left" w:pos="8555"/>
              </w:tabs>
              <w:spacing w:before="120" w:after="120" w:line="276" w:lineRule="auto"/>
              <w:ind w:left="170" w:right="170"/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</w:pPr>
            <w:r w:rsidRPr="00703FF7"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  <w:t>Supervis</w:t>
            </w:r>
            <w:r w:rsidR="00E15D18"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  <w:t>ee</w:t>
            </w:r>
            <w:r w:rsidRPr="00703FF7"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  <w:t>’s s</w:t>
            </w:r>
            <w:r w:rsidR="007C7A14" w:rsidRPr="00703FF7"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  <w:t xml:space="preserve">ignature: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145B7" w14:textId="77777777" w:rsidR="007C7A14" w:rsidRPr="00703FF7" w:rsidRDefault="007C7A14" w:rsidP="0076026E">
            <w:pPr>
              <w:pStyle w:val="TableParagraph"/>
              <w:tabs>
                <w:tab w:val="left" w:pos="8555"/>
              </w:tabs>
              <w:spacing w:before="120" w:after="120" w:line="276" w:lineRule="auto"/>
              <w:ind w:left="113" w:right="113"/>
              <w:rPr>
                <w:rFonts w:asciiTheme="majorHAnsi" w:hAnsiTheme="majorHAnsi" w:cstheme="majorHAnsi"/>
                <w:szCs w:val="24"/>
                <w:lang w:val="en-N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1C4137" w14:textId="77777777" w:rsidR="007C7A14" w:rsidRPr="00703FF7" w:rsidRDefault="007C7A14" w:rsidP="0076026E">
            <w:pPr>
              <w:pStyle w:val="TableParagraph"/>
              <w:tabs>
                <w:tab w:val="left" w:pos="8555"/>
              </w:tabs>
              <w:spacing w:before="120" w:after="120" w:line="276" w:lineRule="auto"/>
              <w:ind w:left="113" w:right="113"/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</w:pPr>
            <w:r w:rsidRPr="00703FF7"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  <w:t xml:space="preserve">Date: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EBC9D" w14:textId="77777777" w:rsidR="007C7A14" w:rsidRPr="00703FF7" w:rsidRDefault="007C7A14" w:rsidP="0076026E">
            <w:pPr>
              <w:pStyle w:val="TableParagraph"/>
              <w:tabs>
                <w:tab w:val="left" w:pos="8555"/>
              </w:tabs>
              <w:spacing w:before="120" w:after="120" w:line="276" w:lineRule="auto"/>
              <w:ind w:left="170" w:right="170"/>
              <w:rPr>
                <w:rFonts w:asciiTheme="majorHAnsi" w:hAnsiTheme="majorHAnsi" w:cstheme="majorHAnsi"/>
                <w:szCs w:val="24"/>
                <w:lang w:val="en-NZ"/>
              </w:rPr>
            </w:pPr>
          </w:p>
        </w:tc>
      </w:tr>
      <w:tr w:rsidR="004463B2" w:rsidRPr="00703FF7" w14:paraId="4627710B" w14:textId="77777777" w:rsidTr="00516B6A">
        <w:trPr>
          <w:trHeight w:val="68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309E65" w14:textId="466353EA" w:rsidR="004463B2" w:rsidRPr="00703FF7" w:rsidRDefault="004463B2" w:rsidP="0076026E">
            <w:pPr>
              <w:pStyle w:val="TableParagraph"/>
              <w:tabs>
                <w:tab w:val="left" w:pos="8555"/>
              </w:tabs>
              <w:spacing w:before="120" w:after="120" w:line="276" w:lineRule="auto"/>
              <w:ind w:left="170" w:right="170"/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</w:pPr>
            <w:r w:rsidRPr="00703FF7"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  <w:t>Supervis</w:t>
            </w:r>
            <w:r w:rsidR="00E15D18"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  <w:t>or</w:t>
            </w:r>
            <w:r w:rsidRPr="00703FF7"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  <w:t xml:space="preserve">’s signature: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98599" w14:textId="77777777" w:rsidR="004463B2" w:rsidRPr="00703FF7" w:rsidRDefault="004463B2" w:rsidP="0076026E">
            <w:pPr>
              <w:pStyle w:val="TableParagraph"/>
              <w:tabs>
                <w:tab w:val="left" w:pos="8555"/>
              </w:tabs>
              <w:spacing w:before="120" w:after="120" w:line="276" w:lineRule="auto"/>
              <w:ind w:left="113" w:right="113"/>
              <w:rPr>
                <w:rFonts w:asciiTheme="majorHAnsi" w:hAnsiTheme="majorHAnsi" w:cstheme="majorHAnsi"/>
                <w:szCs w:val="24"/>
                <w:lang w:val="en-N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C710A1" w14:textId="40CA02DD" w:rsidR="004463B2" w:rsidRPr="00703FF7" w:rsidRDefault="004463B2" w:rsidP="0076026E">
            <w:pPr>
              <w:pStyle w:val="TableParagraph"/>
              <w:tabs>
                <w:tab w:val="left" w:pos="8555"/>
              </w:tabs>
              <w:spacing w:before="120" w:after="120" w:line="276" w:lineRule="auto"/>
              <w:ind w:left="113" w:right="113"/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</w:pPr>
            <w:r w:rsidRPr="00703FF7">
              <w:rPr>
                <w:rFonts w:asciiTheme="majorHAnsi" w:hAnsiTheme="majorHAnsi" w:cstheme="majorHAnsi"/>
                <w:b/>
                <w:bCs/>
                <w:szCs w:val="24"/>
                <w:lang w:val="en-NZ"/>
              </w:rPr>
              <w:t xml:space="preserve">Date: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C65C" w14:textId="77777777" w:rsidR="004463B2" w:rsidRPr="00703FF7" w:rsidRDefault="004463B2" w:rsidP="0076026E">
            <w:pPr>
              <w:pStyle w:val="TableParagraph"/>
              <w:tabs>
                <w:tab w:val="left" w:pos="8555"/>
              </w:tabs>
              <w:spacing w:before="120" w:after="120" w:line="276" w:lineRule="auto"/>
              <w:ind w:left="170" w:right="170"/>
              <w:rPr>
                <w:rFonts w:asciiTheme="majorHAnsi" w:hAnsiTheme="majorHAnsi" w:cstheme="majorHAnsi"/>
                <w:szCs w:val="24"/>
                <w:lang w:val="en-NZ"/>
              </w:rPr>
            </w:pPr>
          </w:p>
        </w:tc>
      </w:tr>
    </w:tbl>
    <w:p w14:paraId="1F2E34F6" w14:textId="77777777" w:rsidR="007C7A14" w:rsidRPr="0070520D" w:rsidRDefault="007C7A14" w:rsidP="00926537">
      <w:pPr>
        <w:spacing w:after="0" w:line="240" w:lineRule="auto"/>
        <w:rPr>
          <w:rFonts w:asciiTheme="majorHAnsi" w:hAnsiTheme="majorHAnsi" w:cstheme="majorHAnsi"/>
          <w:lang w:val="en-NZ"/>
        </w:rPr>
      </w:pPr>
    </w:p>
    <w:sectPr w:rsidR="007C7A14" w:rsidRPr="0070520D" w:rsidSect="00F0162B">
      <w:headerReference w:type="default" r:id="rId12"/>
      <w:footerReference w:type="default" r:id="rId13"/>
      <w:pgSz w:w="12240" w:h="15840"/>
      <w:pgMar w:top="1418" w:right="720" w:bottom="720" w:left="720" w:header="720" w:footer="3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EF85" w14:textId="77777777" w:rsidR="00A56133" w:rsidRDefault="00A56133" w:rsidP="006E7802">
      <w:pPr>
        <w:spacing w:after="0" w:line="240" w:lineRule="auto"/>
      </w:pPr>
      <w:r>
        <w:separator/>
      </w:r>
    </w:p>
  </w:endnote>
  <w:endnote w:type="continuationSeparator" w:id="0">
    <w:p w14:paraId="22211F09" w14:textId="77777777" w:rsidR="00A56133" w:rsidRDefault="00A56133" w:rsidP="006E7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B1CD" w14:textId="590EA91C" w:rsidR="00124210" w:rsidRPr="00177491" w:rsidRDefault="00F3560D" w:rsidP="00E14312">
    <w:pPr>
      <w:pStyle w:val="Footer"/>
      <w:tabs>
        <w:tab w:val="clear" w:pos="4680"/>
        <w:tab w:val="clear" w:pos="9360"/>
        <w:tab w:val="right" w:pos="5670"/>
      </w:tabs>
      <w:rPr>
        <w:rFonts w:asciiTheme="majorHAnsi" w:hAnsiTheme="majorHAnsi" w:cstheme="majorHAnsi"/>
        <w:sz w:val="16"/>
        <w:szCs w:val="16"/>
      </w:rPr>
    </w:pPr>
    <w:r w:rsidRPr="00177491">
      <w:rPr>
        <w:rFonts w:asciiTheme="majorHAnsi" w:hAnsiTheme="majorHAnsi" w:cstheme="majorHAnsi"/>
        <w:b/>
        <w:sz w:val="16"/>
        <w:szCs w:val="16"/>
      </w:rPr>
      <w:t>New Zealand Dietitians Board</w:t>
    </w:r>
    <w:r w:rsidR="00E14312">
      <w:rPr>
        <w:rFonts w:asciiTheme="majorHAnsi" w:hAnsiTheme="majorHAnsi" w:cstheme="majorHAnsi"/>
        <w:sz w:val="16"/>
        <w:szCs w:val="16"/>
      </w:rPr>
      <w:tab/>
    </w:r>
    <w:r w:rsidR="00004119" w:rsidRPr="00177491">
      <w:rPr>
        <w:rFonts w:asciiTheme="majorHAnsi" w:hAnsiTheme="majorHAnsi" w:cstheme="majorHAnsi"/>
        <w:b/>
        <w:sz w:val="16"/>
        <w:szCs w:val="16"/>
      </w:rPr>
      <w:t>Phone:</w:t>
    </w:r>
    <w:r w:rsidR="00004119" w:rsidRPr="00177491">
      <w:rPr>
        <w:rFonts w:asciiTheme="majorHAnsi" w:hAnsiTheme="majorHAnsi" w:cstheme="majorHAnsi"/>
        <w:sz w:val="16"/>
        <w:szCs w:val="16"/>
      </w:rPr>
      <w:t xml:space="preserve"> (+64 4) 474 0746</w:t>
    </w:r>
    <w:r w:rsidR="00E065F5" w:rsidRPr="00177491">
      <w:rPr>
        <w:rFonts w:asciiTheme="majorHAnsi" w:hAnsiTheme="majorHAnsi" w:cstheme="majorHAnsi"/>
        <w:sz w:val="16"/>
        <w:szCs w:val="16"/>
      </w:rPr>
      <w:ptab w:relativeTo="margin" w:alignment="right" w:leader="none"/>
    </w:r>
  </w:p>
  <w:p w14:paraId="1A361D29" w14:textId="6D1AF867" w:rsidR="000C2895" w:rsidRPr="00177491" w:rsidRDefault="00BB2687" w:rsidP="00E14312">
    <w:pPr>
      <w:pStyle w:val="Footer"/>
      <w:tabs>
        <w:tab w:val="clear" w:pos="4680"/>
        <w:tab w:val="center" w:pos="5387"/>
      </w:tabs>
      <w:rPr>
        <w:rFonts w:asciiTheme="majorHAnsi" w:hAnsiTheme="majorHAnsi" w:cstheme="majorHAnsi"/>
        <w:sz w:val="16"/>
        <w:szCs w:val="16"/>
      </w:rPr>
    </w:pPr>
    <w:r w:rsidRPr="00177491">
      <w:rPr>
        <w:rFonts w:asciiTheme="majorHAnsi" w:hAnsiTheme="majorHAnsi" w:cstheme="majorHAnsi"/>
        <w:bCs/>
        <w:sz w:val="16"/>
        <w:szCs w:val="16"/>
      </w:rPr>
      <w:t>Te Mana Mātanga Mātai Kai</w:t>
    </w:r>
    <w:r w:rsidR="00E14312">
      <w:rPr>
        <w:rFonts w:asciiTheme="majorHAnsi" w:hAnsiTheme="majorHAnsi" w:cstheme="majorHAnsi"/>
        <w:sz w:val="16"/>
        <w:szCs w:val="16"/>
      </w:rPr>
      <w:tab/>
    </w:r>
    <w:r w:rsidR="00527122" w:rsidRPr="00177491">
      <w:rPr>
        <w:rFonts w:asciiTheme="majorHAnsi" w:hAnsiTheme="majorHAnsi" w:cstheme="majorHAnsi"/>
        <w:b/>
        <w:sz w:val="16"/>
        <w:szCs w:val="16"/>
      </w:rPr>
      <w:t>Email:</w:t>
    </w:r>
    <w:r w:rsidR="00527122" w:rsidRPr="00177491">
      <w:rPr>
        <w:rFonts w:asciiTheme="majorHAnsi" w:hAnsiTheme="majorHAnsi" w:cstheme="majorHAnsi"/>
        <w:sz w:val="16"/>
        <w:szCs w:val="16"/>
      </w:rPr>
      <w:t xml:space="preserve"> </w:t>
    </w:r>
    <w:hyperlink r:id="rId1" w:history="1">
      <w:r w:rsidR="00DF7720" w:rsidRPr="00177491">
        <w:rPr>
          <w:rStyle w:val="Hyperlink"/>
          <w:rFonts w:asciiTheme="majorHAnsi" w:hAnsiTheme="majorHAnsi" w:cstheme="majorHAnsi"/>
          <w:sz w:val="16"/>
          <w:szCs w:val="16"/>
        </w:rPr>
        <w:t>dietitians@dietitiansboard.org.nz</w:t>
      </w:r>
    </w:hyperlink>
    <w:r w:rsidR="000C2895" w:rsidRPr="00177491">
      <w:rPr>
        <w:rFonts w:asciiTheme="majorHAnsi" w:hAnsiTheme="majorHAnsi" w:cstheme="majorHAnsi"/>
        <w:sz w:val="16"/>
        <w:szCs w:val="16"/>
      </w:rPr>
      <w:ptab w:relativeTo="margin" w:alignment="right" w:leader="none"/>
    </w:r>
    <w:r w:rsidR="007F1FA4" w:rsidRPr="007F1FA4">
      <w:rPr>
        <w:rFonts w:asciiTheme="majorHAnsi" w:hAnsiTheme="majorHAnsi" w:cstheme="majorHAnsi"/>
        <w:sz w:val="16"/>
        <w:szCs w:val="16"/>
      </w:rPr>
      <w:t xml:space="preserve">Page </w:t>
    </w:r>
    <w:r w:rsidR="007F1FA4" w:rsidRPr="007F1FA4">
      <w:rPr>
        <w:rFonts w:asciiTheme="majorHAnsi" w:hAnsiTheme="majorHAnsi" w:cstheme="majorHAnsi"/>
        <w:b/>
        <w:bCs/>
        <w:sz w:val="16"/>
        <w:szCs w:val="16"/>
      </w:rPr>
      <w:fldChar w:fldCharType="begin"/>
    </w:r>
    <w:r w:rsidR="007F1FA4" w:rsidRPr="007F1FA4">
      <w:rPr>
        <w:rFonts w:asciiTheme="majorHAnsi" w:hAnsiTheme="majorHAnsi" w:cstheme="majorHAnsi"/>
        <w:b/>
        <w:bCs/>
        <w:sz w:val="16"/>
        <w:szCs w:val="16"/>
      </w:rPr>
      <w:instrText xml:space="preserve"> PAGE  \* Arabic  \* MERGEFORMAT </w:instrText>
    </w:r>
    <w:r w:rsidR="007F1FA4" w:rsidRPr="007F1FA4">
      <w:rPr>
        <w:rFonts w:asciiTheme="majorHAnsi" w:hAnsiTheme="majorHAnsi" w:cstheme="majorHAnsi"/>
        <w:b/>
        <w:bCs/>
        <w:sz w:val="16"/>
        <w:szCs w:val="16"/>
      </w:rPr>
      <w:fldChar w:fldCharType="separate"/>
    </w:r>
    <w:r w:rsidR="007F1FA4" w:rsidRPr="007F1FA4">
      <w:rPr>
        <w:rFonts w:asciiTheme="majorHAnsi" w:hAnsiTheme="majorHAnsi" w:cstheme="majorHAnsi"/>
        <w:b/>
        <w:bCs/>
        <w:noProof/>
        <w:sz w:val="16"/>
        <w:szCs w:val="16"/>
      </w:rPr>
      <w:t>1</w:t>
    </w:r>
    <w:r w:rsidR="007F1FA4" w:rsidRPr="007F1FA4">
      <w:rPr>
        <w:rFonts w:asciiTheme="majorHAnsi" w:hAnsiTheme="majorHAnsi" w:cstheme="majorHAnsi"/>
        <w:b/>
        <w:bCs/>
        <w:sz w:val="16"/>
        <w:szCs w:val="16"/>
      </w:rPr>
      <w:fldChar w:fldCharType="end"/>
    </w:r>
    <w:r w:rsidR="007F1FA4" w:rsidRPr="007F1FA4">
      <w:rPr>
        <w:rFonts w:asciiTheme="majorHAnsi" w:hAnsiTheme="majorHAnsi" w:cstheme="majorHAnsi"/>
        <w:sz w:val="16"/>
        <w:szCs w:val="16"/>
      </w:rPr>
      <w:t xml:space="preserve"> of </w:t>
    </w:r>
    <w:r w:rsidR="007F1FA4" w:rsidRPr="007F1FA4">
      <w:rPr>
        <w:rFonts w:asciiTheme="majorHAnsi" w:hAnsiTheme="majorHAnsi" w:cstheme="majorHAnsi"/>
        <w:b/>
        <w:bCs/>
        <w:sz w:val="16"/>
        <w:szCs w:val="16"/>
      </w:rPr>
      <w:fldChar w:fldCharType="begin"/>
    </w:r>
    <w:r w:rsidR="007F1FA4" w:rsidRPr="007F1FA4">
      <w:rPr>
        <w:rFonts w:asciiTheme="majorHAnsi" w:hAnsiTheme="majorHAnsi" w:cstheme="majorHAnsi"/>
        <w:b/>
        <w:bCs/>
        <w:sz w:val="16"/>
        <w:szCs w:val="16"/>
      </w:rPr>
      <w:instrText xml:space="preserve"> NUMPAGES  \* Arabic  \* MERGEFORMAT </w:instrText>
    </w:r>
    <w:r w:rsidR="007F1FA4" w:rsidRPr="007F1FA4">
      <w:rPr>
        <w:rFonts w:asciiTheme="majorHAnsi" w:hAnsiTheme="majorHAnsi" w:cstheme="majorHAnsi"/>
        <w:b/>
        <w:bCs/>
        <w:sz w:val="16"/>
        <w:szCs w:val="16"/>
      </w:rPr>
      <w:fldChar w:fldCharType="separate"/>
    </w:r>
    <w:r w:rsidR="007F1FA4" w:rsidRPr="007F1FA4">
      <w:rPr>
        <w:rFonts w:asciiTheme="majorHAnsi" w:hAnsiTheme="majorHAnsi" w:cstheme="majorHAnsi"/>
        <w:b/>
        <w:bCs/>
        <w:noProof/>
        <w:sz w:val="16"/>
        <w:szCs w:val="16"/>
      </w:rPr>
      <w:t>2</w:t>
    </w:r>
    <w:r w:rsidR="007F1FA4" w:rsidRPr="007F1FA4">
      <w:rPr>
        <w:rFonts w:asciiTheme="majorHAnsi" w:hAnsiTheme="majorHAnsi" w:cstheme="majorHAns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AA007" w14:textId="77777777" w:rsidR="00A56133" w:rsidRDefault="00A56133" w:rsidP="006E7802">
      <w:pPr>
        <w:spacing w:after="0" w:line="240" w:lineRule="auto"/>
      </w:pPr>
      <w:r>
        <w:separator/>
      </w:r>
    </w:p>
  </w:footnote>
  <w:footnote w:type="continuationSeparator" w:id="0">
    <w:p w14:paraId="6813EB56" w14:textId="77777777" w:rsidR="00A56133" w:rsidRDefault="00A56133" w:rsidP="006E7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7905E" w14:textId="1284CD20" w:rsidR="00AA40D0" w:rsidRDefault="00B818F2" w:rsidP="00A75C3F">
    <w:pPr>
      <w:pStyle w:val="Header"/>
      <w:spacing w:before="120"/>
    </w:pPr>
    <w:r w:rsidRPr="00090A85">
      <w:rPr>
        <w:rFonts w:ascii="Aptos" w:hAnsi="Aptos"/>
        <w:b/>
        <w:bCs/>
        <w:noProof/>
        <w:sz w:val="32"/>
        <w:szCs w:val="32"/>
        <w:lang w:val="en-NZ"/>
      </w:rPr>
      <w:drawing>
        <wp:anchor distT="0" distB="0" distL="114300" distR="114300" simplePos="0" relativeHeight="251659264" behindDoc="0" locked="0" layoutInCell="1" allowOverlap="1" wp14:anchorId="2A7F498A" wp14:editId="400D1807">
          <wp:simplePos x="0" y="0"/>
          <wp:positionH relativeFrom="margin">
            <wp:posOffset>4724400</wp:posOffset>
          </wp:positionH>
          <wp:positionV relativeFrom="paragraph">
            <wp:posOffset>-133349</wp:posOffset>
          </wp:positionV>
          <wp:extent cx="1989884" cy="494740"/>
          <wp:effectExtent l="0" t="0" r="0" b="635"/>
          <wp:wrapNone/>
          <wp:docPr id="333341283" name="Picture 2" descr="A green and blue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330245" name="Picture 2" descr="A green and blue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265" cy="5122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40D0" w:rsidRPr="00E81530">
      <w:rPr>
        <w:rFonts w:asciiTheme="majorHAnsi" w:hAnsiTheme="majorHAnsi" w:cstheme="majorHAnsi"/>
        <w:b/>
        <w:bCs/>
        <w:sz w:val="32"/>
        <w:szCs w:val="32"/>
        <w:lang w:val="en-NZ"/>
      </w:rPr>
      <w:t>Supervisor Observation –</w:t>
    </w:r>
    <w:r>
      <w:rPr>
        <w:rFonts w:asciiTheme="majorHAnsi" w:hAnsiTheme="majorHAnsi" w:cstheme="majorHAnsi"/>
        <w:b/>
        <w:bCs/>
        <w:sz w:val="32"/>
        <w:szCs w:val="32"/>
        <w:lang w:val="en-NZ"/>
      </w:rPr>
      <w:t xml:space="preserve"> </w:t>
    </w:r>
    <w:r w:rsidR="00AA40D0" w:rsidRPr="00E81530">
      <w:rPr>
        <w:rFonts w:asciiTheme="majorHAnsi" w:hAnsiTheme="majorHAnsi" w:cstheme="majorHAnsi"/>
        <w:b/>
        <w:bCs/>
        <w:sz w:val="32"/>
        <w:szCs w:val="32"/>
        <w:lang w:val="en-NZ"/>
      </w:rPr>
      <w:t>Clinical Dietetics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E50515"/>
    <w:multiLevelType w:val="hybridMultilevel"/>
    <w:tmpl w:val="4F54D4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92235"/>
    <w:multiLevelType w:val="hybridMultilevel"/>
    <w:tmpl w:val="18E6771A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231B38"/>
    <w:multiLevelType w:val="hybridMultilevel"/>
    <w:tmpl w:val="C0A618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328FD"/>
    <w:multiLevelType w:val="hybridMultilevel"/>
    <w:tmpl w:val="48FA3184"/>
    <w:lvl w:ilvl="0" w:tplc="32C2C02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A1FE3"/>
    <w:multiLevelType w:val="hybridMultilevel"/>
    <w:tmpl w:val="EDC426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C4C49"/>
    <w:multiLevelType w:val="multilevel"/>
    <w:tmpl w:val="BB96050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3E435D0"/>
    <w:multiLevelType w:val="hybridMultilevel"/>
    <w:tmpl w:val="D71A94B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E39D3"/>
    <w:multiLevelType w:val="hybridMultilevel"/>
    <w:tmpl w:val="29CCF99C"/>
    <w:lvl w:ilvl="0" w:tplc="32C2C02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463670">
    <w:abstractNumId w:val="8"/>
  </w:num>
  <w:num w:numId="2" w16cid:durableId="1499343874">
    <w:abstractNumId w:val="6"/>
  </w:num>
  <w:num w:numId="3" w16cid:durableId="755710910">
    <w:abstractNumId w:val="5"/>
  </w:num>
  <w:num w:numId="4" w16cid:durableId="993991018">
    <w:abstractNumId w:val="4"/>
  </w:num>
  <w:num w:numId="5" w16cid:durableId="445201296">
    <w:abstractNumId w:val="7"/>
  </w:num>
  <w:num w:numId="6" w16cid:durableId="1972399684">
    <w:abstractNumId w:val="3"/>
  </w:num>
  <w:num w:numId="7" w16cid:durableId="1673142051">
    <w:abstractNumId w:val="2"/>
  </w:num>
  <w:num w:numId="8" w16cid:durableId="1158766186">
    <w:abstractNumId w:val="1"/>
  </w:num>
  <w:num w:numId="9" w16cid:durableId="257103305">
    <w:abstractNumId w:val="0"/>
  </w:num>
  <w:num w:numId="10" w16cid:durableId="568152056">
    <w:abstractNumId w:val="12"/>
  </w:num>
  <w:num w:numId="11" w16cid:durableId="819156166">
    <w:abstractNumId w:val="16"/>
  </w:num>
  <w:num w:numId="12" w16cid:durableId="432670132">
    <w:abstractNumId w:val="15"/>
  </w:num>
  <w:num w:numId="13" w16cid:durableId="2076464125">
    <w:abstractNumId w:val="13"/>
  </w:num>
  <w:num w:numId="14" w16cid:durableId="1464077754">
    <w:abstractNumId w:val="11"/>
  </w:num>
  <w:num w:numId="15" w16cid:durableId="994987913">
    <w:abstractNumId w:val="14"/>
  </w:num>
  <w:num w:numId="16" w16cid:durableId="393629141">
    <w:abstractNumId w:val="9"/>
  </w:num>
  <w:num w:numId="17" w16cid:durableId="1813655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yNjQ1sjA1NjE3NDdX0lEKTi0uzszPAykwrgUA1rd3mCwAAAA="/>
  </w:docVars>
  <w:rsids>
    <w:rsidRoot w:val="00B47730"/>
    <w:rsid w:val="0000239C"/>
    <w:rsid w:val="000024D5"/>
    <w:rsid w:val="00004119"/>
    <w:rsid w:val="00006A2F"/>
    <w:rsid w:val="0001592A"/>
    <w:rsid w:val="000233A6"/>
    <w:rsid w:val="00034616"/>
    <w:rsid w:val="00051408"/>
    <w:rsid w:val="00054EAF"/>
    <w:rsid w:val="00055008"/>
    <w:rsid w:val="000559DE"/>
    <w:rsid w:val="0006063C"/>
    <w:rsid w:val="0006619B"/>
    <w:rsid w:val="00066A7B"/>
    <w:rsid w:val="0008697A"/>
    <w:rsid w:val="00097A27"/>
    <w:rsid w:val="000B15DF"/>
    <w:rsid w:val="000B50DA"/>
    <w:rsid w:val="000C2895"/>
    <w:rsid w:val="000F513A"/>
    <w:rsid w:val="00120549"/>
    <w:rsid w:val="00124210"/>
    <w:rsid w:val="00144779"/>
    <w:rsid w:val="0015074B"/>
    <w:rsid w:val="001522FC"/>
    <w:rsid w:val="00152ABF"/>
    <w:rsid w:val="00177491"/>
    <w:rsid w:val="001917A3"/>
    <w:rsid w:val="001949EC"/>
    <w:rsid w:val="00195855"/>
    <w:rsid w:val="00197632"/>
    <w:rsid w:val="001A436B"/>
    <w:rsid w:val="001A6B2B"/>
    <w:rsid w:val="001D3047"/>
    <w:rsid w:val="001E333D"/>
    <w:rsid w:val="001F5729"/>
    <w:rsid w:val="001F5E16"/>
    <w:rsid w:val="00217521"/>
    <w:rsid w:val="00245EBA"/>
    <w:rsid w:val="00256702"/>
    <w:rsid w:val="002834CE"/>
    <w:rsid w:val="002870DD"/>
    <w:rsid w:val="00293925"/>
    <w:rsid w:val="0029639D"/>
    <w:rsid w:val="002A20BA"/>
    <w:rsid w:val="002B494E"/>
    <w:rsid w:val="002E1F59"/>
    <w:rsid w:val="002E2AF7"/>
    <w:rsid w:val="002E6D9A"/>
    <w:rsid w:val="002E785E"/>
    <w:rsid w:val="00305556"/>
    <w:rsid w:val="00314464"/>
    <w:rsid w:val="00317E2F"/>
    <w:rsid w:val="00326F90"/>
    <w:rsid w:val="003431A8"/>
    <w:rsid w:val="0036693E"/>
    <w:rsid w:val="00377A14"/>
    <w:rsid w:val="0038238D"/>
    <w:rsid w:val="00387E8A"/>
    <w:rsid w:val="003912BF"/>
    <w:rsid w:val="00394554"/>
    <w:rsid w:val="00396659"/>
    <w:rsid w:val="00397894"/>
    <w:rsid w:val="003A64C8"/>
    <w:rsid w:val="003A7612"/>
    <w:rsid w:val="00416145"/>
    <w:rsid w:val="00422013"/>
    <w:rsid w:val="004235D0"/>
    <w:rsid w:val="00430E10"/>
    <w:rsid w:val="004364A5"/>
    <w:rsid w:val="00440B10"/>
    <w:rsid w:val="0044333A"/>
    <w:rsid w:val="004463B2"/>
    <w:rsid w:val="00450B47"/>
    <w:rsid w:val="00460DF9"/>
    <w:rsid w:val="00462080"/>
    <w:rsid w:val="0047229B"/>
    <w:rsid w:val="004A6F42"/>
    <w:rsid w:val="004A7D4B"/>
    <w:rsid w:val="004B1354"/>
    <w:rsid w:val="004D48BE"/>
    <w:rsid w:val="004D7246"/>
    <w:rsid w:val="00501974"/>
    <w:rsid w:val="00516B6A"/>
    <w:rsid w:val="00526406"/>
    <w:rsid w:val="00527122"/>
    <w:rsid w:val="00527C12"/>
    <w:rsid w:val="00531B0B"/>
    <w:rsid w:val="00535AC3"/>
    <w:rsid w:val="005413E3"/>
    <w:rsid w:val="005534A0"/>
    <w:rsid w:val="00553E90"/>
    <w:rsid w:val="00561B57"/>
    <w:rsid w:val="00590CCB"/>
    <w:rsid w:val="005A42AF"/>
    <w:rsid w:val="005A6702"/>
    <w:rsid w:val="005B1C58"/>
    <w:rsid w:val="005B25A1"/>
    <w:rsid w:val="005C0BCB"/>
    <w:rsid w:val="005C616E"/>
    <w:rsid w:val="005C6FB4"/>
    <w:rsid w:val="005D718F"/>
    <w:rsid w:val="005E1955"/>
    <w:rsid w:val="005E2FFF"/>
    <w:rsid w:val="005E3F40"/>
    <w:rsid w:val="005F1F6F"/>
    <w:rsid w:val="00612BFE"/>
    <w:rsid w:val="0061379C"/>
    <w:rsid w:val="00640DF6"/>
    <w:rsid w:val="00642061"/>
    <w:rsid w:val="00652B9C"/>
    <w:rsid w:val="00655B18"/>
    <w:rsid w:val="00680BAD"/>
    <w:rsid w:val="0068185B"/>
    <w:rsid w:val="006849E4"/>
    <w:rsid w:val="00690E6B"/>
    <w:rsid w:val="00692773"/>
    <w:rsid w:val="006A7347"/>
    <w:rsid w:val="006B09A1"/>
    <w:rsid w:val="006B2907"/>
    <w:rsid w:val="006B5C72"/>
    <w:rsid w:val="006C1F37"/>
    <w:rsid w:val="006C4FB2"/>
    <w:rsid w:val="006D7C80"/>
    <w:rsid w:val="006E0EDA"/>
    <w:rsid w:val="006E7802"/>
    <w:rsid w:val="006F0A3D"/>
    <w:rsid w:val="006F535A"/>
    <w:rsid w:val="00703FF7"/>
    <w:rsid w:val="0070520D"/>
    <w:rsid w:val="007139CF"/>
    <w:rsid w:val="00716FC8"/>
    <w:rsid w:val="00741E89"/>
    <w:rsid w:val="0075114D"/>
    <w:rsid w:val="00755595"/>
    <w:rsid w:val="0076026E"/>
    <w:rsid w:val="00770D71"/>
    <w:rsid w:val="00775C07"/>
    <w:rsid w:val="007830C6"/>
    <w:rsid w:val="00783B66"/>
    <w:rsid w:val="00794707"/>
    <w:rsid w:val="007A2B53"/>
    <w:rsid w:val="007C2250"/>
    <w:rsid w:val="007C7A14"/>
    <w:rsid w:val="007C7DD5"/>
    <w:rsid w:val="007D0E8A"/>
    <w:rsid w:val="007E3A7F"/>
    <w:rsid w:val="007F1FA4"/>
    <w:rsid w:val="008221E8"/>
    <w:rsid w:val="00825F71"/>
    <w:rsid w:val="00834A1A"/>
    <w:rsid w:val="00835523"/>
    <w:rsid w:val="00836EB0"/>
    <w:rsid w:val="008564DA"/>
    <w:rsid w:val="00862250"/>
    <w:rsid w:val="008728B9"/>
    <w:rsid w:val="008776FD"/>
    <w:rsid w:val="00883400"/>
    <w:rsid w:val="0089150B"/>
    <w:rsid w:val="008B6CC8"/>
    <w:rsid w:val="008C0ECD"/>
    <w:rsid w:val="008C1E10"/>
    <w:rsid w:val="008E06C8"/>
    <w:rsid w:val="008E14A1"/>
    <w:rsid w:val="008E26A5"/>
    <w:rsid w:val="008E457B"/>
    <w:rsid w:val="009039DE"/>
    <w:rsid w:val="00917E9E"/>
    <w:rsid w:val="009228F7"/>
    <w:rsid w:val="00923D98"/>
    <w:rsid w:val="009240E8"/>
    <w:rsid w:val="00926537"/>
    <w:rsid w:val="00936306"/>
    <w:rsid w:val="00947762"/>
    <w:rsid w:val="00971B10"/>
    <w:rsid w:val="00980B45"/>
    <w:rsid w:val="00981B90"/>
    <w:rsid w:val="00991AFB"/>
    <w:rsid w:val="009A42B7"/>
    <w:rsid w:val="009A6B4F"/>
    <w:rsid w:val="009B31DF"/>
    <w:rsid w:val="009B537C"/>
    <w:rsid w:val="009B5E97"/>
    <w:rsid w:val="009E56DF"/>
    <w:rsid w:val="009F5ECE"/>
    <w:rsid w:val="00A01B09"/>
    <w:rsid w:val="00A04CD0"/>
    <w:rsid w:val="00A1036C"/>
    <w:rsid w:val="00A278DB"/>
    <w:rsid w:val="00A4057E"/>
    <w:rsid w:val="00A53919"/>
    <w:rsid w:val="00A56133"/>
    <w:rsid w:val="00A572FB"/>
    <w:rsid w:val="00A574FC"/>
    <w:rsid w:val="00A60F5F"/>
    <w:rsid w:val="00A631F4"/>
    <w:rsid w:val="00A75C3F"/>
    <w:rsid w:val="00A81437"/>
    <w:rsid w:val="00A846F3"/>
    <w:rsid w:val="00A85126"/>
    <w:rsid w:val="00A86000"/>
    <w:rsid w:val="00A87B3B"/>
    <w:rsid w:val="00A95894"/>
    <w:rsid w:val="00A96B82"/>
    <w:rsid w:val="00AA1D8D"/>
    <w:rsid w:val="00AA40D0"/>
    <w:rsid w:val="00AC00C5"/>
    <w:rsid w:val="00AC7175"/>
    <w:rsid w:val="00AD2D85"/>
    <w:rsid w:val="00AE2488"/>
    <w:rsid w:val="00B06F5C"/>
    <w:rsid w:val="00B07E6C"/>
    <w:rsid w:val="00B14D1F"/>
    <w:rsid w:val="00B16C7D"/>
    <w:rsid w:val="00B24241"/>
    <w:rsid w:val="00B24D39"/>
    <w:rsid w:val="00B47730"/>
    <w:rsid w:val="00B5504F"/>
    <w:rsid w:val="00B60BC9"/>
    <w:rsid w:val="00B61C8C"/>
    <w:rsid w:val="00B66415"/>
    <w:rsid w:val="00B66F60"/>
    <w:rsid w:val="00B6795F"/>
    <w:rsid w:val="00B818F2"/>
    <w:rsid w:val="00B8472F"/>
    <w:rsid w:val="00BB0618"/>
    <w:rsid w:val="00BB079C"/>
    <w:rsid w:val="00BB188E"/>
    <w:rsid w:val="00BB2687"/>
    <w:rsid w:val="00BB33FB"/>
    <w:rsid w:val="00BB4965"/>
    <w:rsid w:val="00BB73A5"/>
    <w:rsid w:val="00BC64FF"/>
    <w:rsid w:val="00BE2009"/>
    <w:rsid w:val="00BE37DB"/>
    <w:rsid w:val="00BF1001"/>
    <w:rsid w:val="00BF1865"/>
    <w:rsid w:val="00BF2BF3"/>
    <w:rsid w:val="00BF4284"/>
    <w:rsid w:val="00BF6B34"/>
    <w:rsid w:val="00C30AC4"/>
    <w:rsid w:val="00C34D42"/>
    <w:rsid w:val="00C36FFA"/>
    <w:rsid w:val="00C37418"/>
    <w:rsid w:val="00C45F1F"/>
    <w:rsid w:val="00C52556"/>
    <w:rsid w:val="00C6569B"/>
    <w:rsid w:val="00CA3D41"/>
    <w:rsid w:val="00CB0664"/>
    <w:rsid w:val="00CB624C"/>
    <w:rsid w:val="00CC0053"/>
    <w:rsid w:val="00CC129E"/>
    <w:rsid w:val="00CC3B6A"/>
    <w:rsid w:val="00CC5660"/>
    <w:rsid w:val="00CD0190"/>
    <w:rsid w:val="00CD234E"/>
    <w:rsid w:val="00CD35D4"/>
    <w:rsid w:val="00CE425F"/>
    <w:rsid w:val="00D1604D"/>
    <w:rsid w:val="00D2221A"/>
    <w:rsid w:val="00D223E1"/>
    <w:rsid w:val="00D31B74"/>
    <w:rsid w:val="00D31DCD"/>
    <w:rsid w:val="00D328C7"/>
    <w:rsid w:val="00D34212"/>
    <w:rsid w:val="00D615A8"/>
    <w:rsid w:val="00D66EE7"/>
    <w:rsid w:val="00D7355D"/>
    <w:rsid w:val="00DA3826"/>
    <w:rsid w:val="00DA4FB3"/>
    <w:rsid w:val="00DB2214"/>
    <w:rsid w:val="00DB5BAE"/>
    <w:rsid w:val="00DB74B1"/>
    <w:rsid w:val="00DC5167"/>
    <w:rsid w:val="00DD303B"/>
    <w:rsid w:val="00DE39EE"/>
    <w:rsid w:val="00DE42EF"/>
    <w:rsid w:val="00DE4DD2"/>
    <w:rsid w:val="00DE7B3A"/>
    <w:rsid w:val="00DF578C"/>
    <w:rsid w:val="00DF7720"/>
    <w:rsid w:val="00E01537"/>
    <w:rsid w:val="00E065F5"/>
    <w:rsid w:val="00E13A70"/>
    <w:rsid w:val="00E14312"/>
    <w:rsid w:val="00E15D18"/>
    <w:rsid w:val="00E30C18"/>
    <w:rsid w:val="00E379E6"/>
    <w:rsid w:val="00E405E9"/>
    <w:rsid w:val="00E41FFE"/>
    <w:rsid w:val="00E43FA8"/>
    <w:rsid w:val="00E47B1B"/>
    <w:rsid w:val="00E5099E"/>
    <w:rsid w:val="00E7562C"/>
    <w:rsid w:val="00E81530"/>
    <w:rsid w:val="00EA1192"/>
    <w:rsid w:val="00EA275A"/>
    <w:rsid w:val="00EB1CD8"/>
    <w:rsid w:val="00ED5686"/>
    <w:rsid w:val="00EF5CEF"/>
    <w:rsid w:val="00F0162B"/>
    <w:rsid w:val="00F142F7"/>
    <w:rsid w:val="00F211CE"/>
    <w:rsid w:val="00F3560D"/>
    <w:rsid w:val="00F424B9"/>
    <w:rsid w:val="00F550B7"/>
    <w:rsid w:val="00F56C0B"/>
    <w:rsid w:val="00F57B69"/>
    <w:rsid w:val="00F65AF9"/>
    <w:rsid w:val="00F729DA"/>
    <w:rsid w:val="00F82609"/>
    <w:rsid w:val="00F943C3"/>
    <w:rsid w:val="00F955FB"/>
    <w:rsid w:val="00FB58E0"/>
    <w:rsid w:val="00FC0969"/>
    <w:rsid w:val="00FC47F9"/>
    <w:rsid w:val="00FC693F"/>
    <w:rsid w:val="00FC73B2"/>
    <w:rsid w:val="00FE0207"/>
    <w:rsid w:val="00FE5FF3"/>
    <w:rsid w:val="00FF1E4E"/>
    <w:rsid w:val="00FF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58B001"/>
  <w14:defaultImageDpi w14:val="300"/>
  <w15:docId w15:val="{8763F245-91FE-4ED6-A50C-35AEEC6A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Normal"/>
    <w:uiPriority w:val="1"/>
    <w:qFormat/>
    <w:rsid w:val="009B53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30C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etitians@dietitiansboard.org.n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etitians@dietitiansboard.org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9bd27-9f57-4555-901b-f3d263a2cf4d">
      <Terms xmlns="http://schemas.microsoft.com/office/infopath/2007/PartnerControls"/>
    </lcf76f155ced4ddcb4097134ff3c332f>
    <TaxCatchAll xmlns="65451f7b-c216-43ce-9f85-95487988b6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EC1C97A4381C4D9E014AEBD0A54095" ma:contentTypeVersion="15" ma:contentTypeDescription="Create a new document." ma:contentTypeScope="" ma:versionID="de914456521fba4899720047678082aa">
  <xsd:schema xmlns:xsd="http://www.w3.org/2001/XMLSchema" xmlns:xs="http://www.w3.org/2001/XMLSchema" xmlns:p="http://schemas.microsoft.com/office/2006/metadata/properties" xmlns:ns2="91a9bd27-9f57-4555-901b-f3d263a2cf4d" xmlns:ns3="65451f7b-c216-43ce-9f85-95487988b63a" targetNamespace="http://schemas.microsoft.com/office/2006/metadata/properties" ma:root="true" ma:fieldsID="5c798d0a1939bebabd0cc22ffdaa6e33" ns2:_="" ns3:_="">
    <xsd:import namespace="91a9bd27-9f57-4555-901b-f3d263a2cf4d"/>
    <xsd:import namespace="65451f7b-c216-43ce-9f85-95487988b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9bd27-9f57-4555-901b-f3d263a2c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bcdf1eb-2f8d-449c-b04e-ef8a28439c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51f7b-c216-43ce-9f85-95487988b63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d6466b2-d43c-4512-b2f8-64538869a2e2}" ma:internalName="TaxCatchAll" ma:showField="CatchAllData" ma:web="65451f7b-c216-43ce-9f85-95487988b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54ECE4-262F-4BE8-A696-A10EED5C7877}">
  <ds:schemaRefs>
    <ds:schemaRef ds:uri="http://schemas.microsoft.com/office/2006/metadata/properties"/>
    <ds:schemaRef ds:uri="http://schemas.microsoft.com/office/infopath/2007/PartnerControls"/>
    <ds:schemaRef ds:uri="91a9bd27-9f57-4555-901b-f3d263a2cf4d"/>
    <ds:schemaRef ds:uri="65451f7b-c216-43ce-9f85-95487988b63a"/>
  </ds:schemaRefs>
</ds:datastoreItem>
</file>

<file path=customXml/itemProps3.xml><?xml version="1.0" encoding="utf-8"?>
<ds:datastoreItem xmlns:ds="http://schemas.openxmlformats.org/officeDocument/2006/customXml" ds:itemID="{687EB461-E57B-4C0F-849C-6A49F19D1C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05C6FC-206C-412D-B47B-9311C37EF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9bd27-9f57-4555-901b-f3d263a2cf4d"/>
    <ds:schemaRef ds:uri="65451f7b-c216-43ce-9f85-95487988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1b36e95-0d50-42e9-958f-b63fa906beaa}" enabled="0" method="" siteId="{d1b36e95-0d50-42e9-958f-b63fa906b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1078</Words>
  <Characters>7051</Characters>
  <Application>Microsoft Office Word</Application>
  <DocSecurity>0</DocSecurity>
  <Lines>191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Supervisor Observation Form</dc:title>
  <dc:subject/>
  <dc:creator>Dietitians Board</dc:creator>
  <cp:keywords/>
  <dc:description>generated by python-docx</dc:description>
  <cp:lastModifiedBy>Michelle Kendall</cp:lastModifiedBy>
  <cp:revision>2</cp:revision>
  <cp:lastPrinted>2026-01-27T22:38:00Z</cp:lastPrinted>
  <dcterms:created xsi:type="dcterms:W3CDTF">2026-01-29T22:14:00Z</dcterms:created>
  <dcterms:modified xsi:type="dcterms:W3CDTF">2026-01-29T22:14:00Z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0x010100ECEC1C97A4381C4D9E014AEBD0A54095</vt:lpwstr>
  </property>
  <property fmtid="{D5CDD505-2E9C-101B-9397-08002B2CF9AE}" pid="3" name="MediaServiceImageTags">
    <vt:lpwstr/>
  </property>
</Properties>
</file>